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AC" w:rsidRDefault="00232BAC" w:rsidP="005A10E4">
      <w:pPr>
        <w:framePr w:hSpace="180" w:wrap="around" w:vAnchor="text" w:hAnchor="page" w:x="781" w:y="-899"/>
      </w:pPr>
      <w:r>
        <w:object w:dxaOrig="4650"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75.85pt" o:ole="">
            <v:imagedata r:id="rId9" o:title=""/>
          </v:shape>
          <o:OLEObject Type="Embed" ProgID="WPDraw30.Drawing" ShapeID="_x0000_i1025" DrawAspect="Content" ObjectID="_1538489963" r:id="rId10"/>
        </w:object>
      </w:r>
    </w:p>
    <w:p w:rsidR="00700EC9" w:rsidRPr="00EB237A" w:rsidRDefault="002C2F83">
      <w:pPr>
        <w:tabs>
          <w:tab w:val="left" w:pos="7920"/>
        </w:tabs>
        <w:jc w:val="center"/>
        <w:rPr>
          <w:sz w:val="14"/>
        </w:rPr>
      </w:pPr>
      <w:r>
        <w:rPr>
          <w:noProof/>
          <w:sz w:val="14"/>
        </w:rPr>
        <mc:AlternateContent>
          <mc:Choice Requires="wps">
            <w:drawing>
              <wp:anchor distT="0" distB="0" distL="114300" distR="114300" simplePos="0" relativeHeight="251657728" behindDoc="0" locked="0" layoutInCell="1" allowOverlap="1">
                <wp:simplePos x="0" y="0"/>
                <wp:positionH relativeFrom="column">
                  <wp:posOffset>781685</wp:posOffset>
                </wp:positionH>
                <wp:positionV relativeFrom="paragraph">
                  <wp:posOffset>-447675</wp:posOffset>
                </wp:positionV>
                <wp:extent cx="3524250" cy="743585"/>
                <wp:effectExtent l="10160" t="9525" r="889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743585"/>
                        </a:xfrm>
                        <a:prstGeom prst="rect">
                          <a:avLst/>
                        </a:prstGeom>
                        <a:solidFill>
                          <a:srgbClr val="FFFFFF"/>
                        </a:solidFill>
                        <a:ln w="9525">
                          <a:solidFill>
                            <a:srgbClr val="FFFFFF"/>
                          </a:solidFill>
                          <a:miter lim="800000"/>
                          <a:headEnd/>
                          <a:tailEnd/>
                        </a:ln>
                      </wps:spPr>
                      <wps:txbx>
                        <w:txbxContent>
                          <w:p w:rsidR="006F0EA7" w:rsidRPr="00CF78E1" w:rsidRDefault="006F0EA7" w:rsidP="00232BAC">
                            <w:pPr>
                              <w:tabs>
                                <w:tab w:val="left" w:pos="7920"/>
                              </w:tabs>
                              <w:jc w:val="center"/>
                              <w:outlineLvl w:val="0"/>
                              <w:rPr>
                                <w:b/>
                                <w:sz w:val="24"/>
                              </w:rPr>
                            </w:pPr>
                            <w:r w:rsidRPr="00CF78E1">
                              <w:rPr>
                                <w:b/>
                                <w:sz w:val="24"/>
                              </w:rPr>
                              <w:t>DEPARTMENT OF THE NAVY</w:t>
                            </w:r>
                          </w:p>
                          <w:p w:rsidR="006F0EA7" w:rsidRPr="00CF78E1" w:rsidRDefault="006F0EA7" w:rsidP="00232BAC">
                            <w:pPr>
                              <w:tabs>
                                <w:tab w:val="left" w:pos="7920"/>
                              </w:tabs>
                              <w:jc w:val="center"/>
                              <w:rPr>
                                <w:b/>
                                <w:sz w:val="16"/>
                              </w:rPr>
                            </w:pPr>
                            <w:r w:rsidRPr="00CF78E1">
                              <w:rPr>
                                <w:b/>
                                <w:sz w:val="16"/>
                              </w:rPr>
                              <w:t>NAVSUP WEAPON SYSTEMS SUPPORT</w:t>
                            </w:r>
                          </w:p>
                          <w:p w:rsidR="006F0EA7" w:rsidRPr="00CF78E1" w:rsidRDefault="006F0EA7" w:rsidP="009E736E">
                            <w:pPr>
                              <w:tabs>
                                <w:tab w:val="left" w:pos="7920"/>
                              </w:tabs>
                              <w:rPr>
                                <w:sz w:val="14"/>
                              </w:rPr>
                            </w:pPr>
                            <w:r w:rsidRPr="00CF78E1">
                              <w:rPr>
                                <w:sz w:val="14"/>
                              </w:rPr>
                              <w:t>700 ROBBINS AVENUE                                5450 CARLISLE PIKE - PO BOX 2020</w:t>
                            </w:r>
                          </w:p>
                          <w:p w:rsidR="006F0EA7" w:rsidRDefault="006F0EA7" w:rsidP="009E736E">
                            <w:r w:rsidRPr="00CF78E1">
                              <w:rPr>
                                <w:sz w:val="14"/>
                              </w:rPr>
                              <w:t>PHILADELPHIA  PA  19111-5098                 MECHANICSBURG PA   17055-0788</w:t>
                            </w:r>
                          </w:p>
                          <w:p w:rsidR="006F0EA7" w:rsidRDefault="006F0EA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5pt;margin-top:-35.25pt;width:277.5pt;height:58.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" strokecolor="white">
                <v:textbox style="mso-fit-shape-to-text:t">
                  <w:txbxContent>
                    <w:p w:rsidR="006F0EA7" w:rsidRPr="00CF78E1" w:rsidRDefault="006F0EA7" w:rsidP="00232BAC">
                      <w:pPr>
                        <w:tabs>
                          <w:tab w:val="left" w:pos="7920"/>
                        </w:tabs>
                        <w:jc w:val="center"/>
                        <w:outlineLvl w:val="0"/>
                        <w:rPr>
                          <w:b/>
                          <w:sz w:val="24"/>
                        </w:rPr>
                      </w:pPr>
                      <w:r w:rsidRPr="00CF78E1">
                        <w:rPr>
                          <w:b/>
                          <w:sz w:val="24"/>
                        </w:rPr>
                        <w:t>DEPARTMENT OF THE NAVY</w:t>
                      </w:r>
                    </w:p>
                    <w:p w:rsidR="006F0EA7" w:rsidRPr="00CF78E1" w:rsidRDefault="006F0EA7" w:rsidP="00232BAC">
                      <w:pPr>
                        <w:tabs>
                          <w:tab w:val="left" w:pos="7920"/>
                        </w:tabs>
                        <w:jc w:val="center"/>
                        <w:rPr>
                          <w:b/>
                          <w:sz w:val="16"/>
                        </w:rPr>
                      </w:pPr>
                      <w:r w:rsidRPr="00CF78E1">
                        <w:rPr>
                          <w:b/>
                          <w:sz w:val="16"/>
                        </w:rPr>
                        <w:t>NAVSUP WEAPON SYSTEMS SUPPORT</w:t>
                      </w:r>
                    </w:p>
                    <w:p w:rsidR="006F0EA7" w:rsidRPr="00CF78E1" w:rsidRDefault="006F0EA7" w:rsidP="009E736E">
                      <w:pPr>
                        <w:tabs>
                          <w:tab w:val="left" w:pos="7920"/>
                        </w:tabs>
                        <w:rPr>
                          <w:sz w:val="14"/>
                        </w:rPr>
                      </w:pPr>
                      <w:r w:rsidRPr="00CF78E1">
                        <w:rPr>
                          <w:sz w:val="14"/>
                        </w:rPr>
                        <w:t>700 ROBBINS AVENUE                                5450 CARLISLE PIKE - PO BOX 2020</w:t>
                      </w:r>
                    </w:p>
                    <w:p w:rsidR="006F0EA7" w:rsidRDefault="006F0EA7" w:rsidP="009E736E">
                      <w:r w:rsidRPr="00CF78E1">
                        <w:rPr>
                          <w:sz w:val="14"/>
                        </w:rPr>
                        <w:t>PHILADELPHIA  PA  19111-5098                 MECHANICSBURG PA   17055-0788</w:t>
                      </w:r>
                    </w:p>
                    <w:p w:rsidR="006F0EA7" w:rsidRDefault="006F0EA7"/>
                  </w:txbxContent>
                </v:textbox>
              </v:shape>
            </w:pict>
          </mc:Fallback>
        </mc:AlternateContent>
      </w:r>
    </w:p>
    <w:p w:rsidR="000D3E81" w:rsidRPr="00EB237A" w:rsidRDefault="000D3E81">
      <w:pPr>
        <w:tabs>
          <w:tab w:val="left" w:pos="7920"/>
        </w:tabs>
        <w:jc w:val="center"/>
        <w:rPr>
          <w:sz w:val="14"/>
        </w:rPr>
      </w:pPr>
    </w:p>
    <w:p w:rsidR="000D3E81" w:rsidRPr="00EB237A" w:rsidRDefault="000D3E81">
      <w:pPr>
        <w:tabs>
          <w:tab w:val="left" w:pos="7920"/>
        </w:tabs>
        <w:jc w:val="center"/>
        <w:rPr>
          <w:sz w:val="14"/>
        </w:rPr>
      </w:pPr>
    </w:p>
    <w:p w:rsidR="005A10E4" w:rsidRPr="00EB237A" w:rsidRDefault="000D3E81">
      <w:pPr>
        <w:pStyle w:val="Footer"/>
        <w:tabs>
          <w:tab w:val="clear" w:pos="4320"/>
          <w:tab w:val="clear" w:pos="8640"/>
        </w:tabs>
        <w:rPr>
          <w:rFonts w:cs="Courier New"/>
          <w:bCs/>
        </w:rPr>
      </w:pPr>
      <w:r w:rsidRPr="00EB237A">
        <w:t xml:space="preserve">           </w:t>
      </w:r>
      <w:r w:rsidR="00A37A0F" w:rsidRPr="00EB237A">
        <w:rPr>
          <w:rFonts w:cs="Courier New"/>
        </w:rPr>
        <w:tab/>
        <w:t xml:space="preserve">    </w:t>
      </w:r>
      <w:r w:rsidRPr="00EB237A">
        <w:rPr>
          <w:rFonts w:cs="Courier New"/>
        </w:rPr>
        <w:t xml:space="preserve">   </w:t>
      </w:r>
      <w:r w:rsidRPr="00EB237A">
        <w:rPr>
          <w:rFonts w:cs="Courier New"/>
          <w:bCs/>
        </w:rPr>
        <w:t xml:space="preserve">                             </w:t>
      </w:r>
      <w:r w:rsidR="00521493" w:rsidRPr="00EB237A">
        <w:rPr>
          <w:rFonts w:cs="Courier New"/>
          <w:bCs/>
        </w:rPr>
        <w:t xml:space="preserve">   </w:t>
      </w:r>
      <w:r w:rsidR="00062F5B" w:rsidRPr="00EB237A">
        <w:rPr>
          <w:rFonts w:cs="Courier New"/>
          <w:bCs/>
        </w:rPr>
        <w:t xml:space="preserve">  </w:t>
      </w:r>
      <w:r w:rsidR="005A10E4" w:rsidRPr="00EB237A">
        <w:rPr>
          <w:rFonts w:cs="Courier New"/>
          <w:bCs/>
        </w:rPr>
        <w:t xml:space="preserve">                     </w:t>
      </w:r>
    </w:p>
    <w:p w:rsidR="000D3E81" w:rsidRDefault="0019745C" w:rsidP="0019745C">
      <w:pPr>
        <w:pStyle w:val="Footer"/>
        <w:tabs>
          <w:tab w:val="clear" w:pos="4320"/>
          <w:tab w:val="clear" w:pos="8640"/>
        </w:tabs>
        <w:ind w:left="6480"/>
        <w:rPr>
          <w:rFonts w:cs="Courier New"/>
          <w:bCs/>
        </w:rPr>
      </w:pPr>
      <w:r>
        <w:rPr>
          <w:rFonts w:cs="Courier New"/>
          <w:bCs/>
        </w:rPr>
        <w:t xml:space="preserve">   </w:t>
      </w:r>
      <w:r w:rsidR="00AE6570">
        <w:rPr>
          <w:rFonts w:cs="Courier New"/>
          <w:bCs/>
        </w:rPr>
        <w:t xml:space="preserve">NAVSUPWSSINST </w:t>
      </w:r>
      <w:r w:rsidR="00605C18" w:rsidRPr="00605C18">
        <w:rPr>
          <w:rFonts w:cs="Courier New"/>
          <w:bCs/>
        </w:rPr>
        <w:t>4105.</w:t>
      </w:r>
      <w:r w:rsidR="006F161B" w:rsidRPr="00605C18">
        <w:rPr>
          <w:rFonts w:cs="Courier New"/>
          <w:bCs/>
        </w:rPr>
        <w:t>1</w:t>
      </w:r>
      <w:r w:rsidR="00605C18" w:rsidRPr="00605C18">
        <w:rPr>
          <w:rFonts w:cs="Courier New"/>
          <w:bCs/>
        </w:rPr>
        <w:t>B</w:t>
      </w:r>
    </w:p>
    <w:p w:rsidR="00AE6570" w:rsidRDefault="00AE6570" w:rsidP="00AE6570">
      <w:pPr>
        <w:pStyle w:val="Footer"/>
        <w:tabs>
          <w:tab w:val="clear" w:pos="4320"/>
          <w:tab w:val="clear" w:pos="8640"/>
        </w:tabs>
        <w:rPr>
          <w:rFonts w:cs="Courier New"/>
          <w:bCs/>
        </w:rPr>
      </w:pP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t xml:space="preserve">   </w:t>
      </w:r>
      <w:r w:rsidR="0019745C">
        <w:rPr>
          <w:rFonts w:cs="Courier New"/>
          <w:bCs/>
        </w:rPr>
        <w:t>N984</w:t>
      </w:r>
    </w:p>
    <w:p w:rsidR="00AE6570" w:rsidRDefault="0019745C" w:rsidP="00AE6570">
      <w:pPr>
        <w:pStyle w:val="Footer"/>
        <w:tabs>
          <w:tab w:val="clear" w:pos="4320"/>
          <w:tab w:val="clear" w:pos="8640"/>
        </w:tabs>
        <w:rPr>
          <w:rFonts w:cs="Courier New"/>
          <w:bCs/>
        </w:rPr>
      </w:pP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t xml:space="preserve">   REVISED </w:t>
      </w:r>
      <w:r w:rsidR="00F3190A" w:rsidRPr="00944D15">
        <w:rPr>
          <w:rFonts w:cs="Courier New"/>
          <w:bCs/>
          <w:color w:val="000000" w:themeColor="text1"/>
        </w:rPr>
        <w:t>January 2016</w:t>
      </w:r>
    </w:p>
    <w:p w:rsidR="00605C18" w:rsidRPr="00EB237A" w:rsidRDefault="00605C18" w:rsidP="00A37A0F">
      <w:pPr>
        <w:pStyle w:val="Footer"/>
        <w:tabs>
          <w:tab w:val="clear" w:pos="4320"/>
          <w:tab w:val="clear" w:pos="8640"/>
        </w:tabs>
        <w:rPr>
          <w:rFonts w:cs="Courier New"/>
        </w:rPr>
      </w:pPr>
    </w:p>
    <w:p w:rsidR="00700EC9" w:rsidRPr="00AE6570" w:rsidRDefault="00700EC9" w:rsidP="00521493">
      <w:pPr>
        <w:pStyle w:val="Heading7"/>
        <w:ind w:left="0" w:firstLine="0"/>
        <w:rPr>
          <w:rFonts w:cs="Courier New"/>
          <w:bCs/>
        </w:rPr>
      </w:pPr>
      <w:r w:rsidRPr="00AE6570">
        <w:rPr>
          <w:rFonts w:cs="Courier New"/>
          <w:bCs/>
        </w:rPr>
        <w:t>NAV</w:t>
      </w:r>
      <w:r w:rsidR="006F161B" w:rsidRPr="00AE6570">
        <w:rPr>
          <w:rFonts w:cs="Courier New"/>
          <w:bCs/>
        </w:rPr>
        <w:t xml:space="preserve">SUP </w:t>
      </w:r>
      <w:r w:rsidR="00F4467D" w:rsidRPr="00AE6570">
        <w:rPr>
          <w:rFonts w:cs="Courier New"/>
          <w:bCs/>
        </w:rPr>
        <w:t>WSS</w:t>
      </w:r>
      <w:r w:rsidR="006F161B" w:rsidRPr="00AE6570">
        <w:rPr>
          <w:rFonts w:cs="Courier New"/>
          <w:bCs/>
        </w:rPr>
        <w:t xml:space="preserve"> INSTRUCTION </w:t>
      </w:r>
      <w:r w:rsidR="00605C18" w:rsidRPr="00AE6570">
        <w:rPr>
          <w:rFonts w:cs="Courier New"/>
          <w:bCs/>
        </w:rPr>
        <w:t>4105.1B</w:t>
      </w:r>
    </w:p>
    <w:p w:rsidR="00700EC9" w:rsidRPr="0014395D" w:rsidRDefault="00700EC9">
      <w:pPr>
        <w:ind w:left="900" w:hanging="900"/>
        <w:rPr>
          <w:rFonts w:ascii="Courier New" w:hAnsi="Courier New" w:cs="Courier New"/>
          <w:sz w:val="24"/>
        </w:rPr>
      </w:pPr>
    </w:p>
    <w:p w:rsidR="00700EC9" w:rsidRPr="0014395D" w:rsidRDefault="00EF5382">
      <w:pPr>
        <w:ind w:left="900" w:hanging="900"/>
        <w:rPr>
          <w:rFonts w:ascii="Courier New" w:hAnsi="Courier New" w:cs="Courier New"/>
          <w:sz w:val="24"/>
        </w:rPr>
      </w:pPr>
      <w:r w:rsidRPr="0014395D">
        <w:rPr>
          <w:rFonts w:ascii="Courier New" w:hAnsi="Courier New" w:cs="Courier New"/>
          <w:sz w:val="24"/>
        </w:rPr>
        <w:t xml:space="preserve">From:  </w:t>
      </w:r>
      <w:r w:rsidR="00700EC9" w:rsidRPr="0014395D">
        <w:rPr>
          <w:rFonts w:ascii="Courier New" w:hAnsi="Courier New" w:cs="Courier New"/>
          <w:sz w:val="24"/>
        </w:rPr>
        <w:t>Commander</w:t>
      </w:r>
      <w:r w:rsidR="00AE6570">
        <w:rPr>
          <w:rFonts w:ascii="Courier New" w:hAnsi="Courier New" w:cs="Courier New"/>
          <w:sz w:val="24"/>
        </w:rPr>
        <w:t>, NAVSUP Weapon Systems Support</w:t>
      </w:r>
    </w:p>
    <w:p w:rsidR="00700EC9" w:rsidRPr="0014395D" w:rsidRDefault="00700EC9">
      <w:pPr>
        <w:ind w:left="900" w:hanging="900"/>
        <w:rPr>
          <w:rFonts w:ascii="Courier New" w:hAnsi="Courier New" w:cs="Courier New"/>
          <w:sz w:val="24"/>
        </w:rPr>
      </w:pPr>
    </w:p>
    <w:p w:rsidR="00700EC9" w:rsidRPr="0014395D" w:rsidRDefault="00700EC9">
      <w:pPr>
        <w:ind w:left="900" w:hanging="900"/>
        <w:rPr>
          <w:rFonts w:ascii="Courier New" w:hAnsi="Courier New" w:cs="Courier New"/>
          <w:sz w:val="24"/>
        </w:rPr>
      </w:pPr>
      <w:r w:rsidRPr="0014395D">
        <w:rPr>
          <w:rFonts w:ascii="Courier New" w:hAnsi="Courier New" w:cs="Courier New"/>
          <w:sz w:val="24"/>
        </w:rPr>
        <w:t>Subj:</w:t>
      </w:r>
      <w:r w:rsidR="00EF5382" w:rsidRPr="0014395D">
        <w:rPr>
          <w:rFonts w:ascii="Courier New" w:hAnsi="Courier New" w:cs="Courier New"/>
          <w:sz w:val="24"/>
        </w:rPr>
        <w:t xml:space="preserve">  </w:t>
      </w:r>
      <w:r w:rsidR="00AE6570">
        <w:rPr>
          <w:rFonts w:ascii="Courier New" w:hAnsi="Courier New" w:cs="Courier New"/>
          <w:sz w:val="24"/>
        </w:rPr>
        <w:t>LOGISTICS ENGINEERING CHANGE PROPOSAL</w:t>
      </w:r>
      <w:r w:rsidR="00EF5382" w:rsidRPr="0014395D">
        <w:rPr>
          <w:rFonts w:ascii="Courier New" w:hAnsi="Courier New" w:cs="Courier New"/>
          <w:bCs/>
          <w:sz w:val="24"/>
        </w:rPr>
        <w:t xml:space="preserve"> (LECP)</w:t>
      </w:r>
    </w:p>
    <w:p w:rsidR="00700EC9" w:rsidRPr="0014395D" w:rsidRDefault="00700EC9">
      <w:pPr>
        <w:rPr>
          <w:rFonts w:ascii="Courier New" w:hAnsi="Courier New" w:cs="Courier New"/>
          <w:sz w:val="24"/>
        </w:rPr>
      </w:pPr>
    </w:p>
    <w:p w:rsidR="00AE6570" w:rsidRDefault="00700EC9" w:rsidP="00EF5382">
      <w:pPr>
        <w:ind w:left="1440" w:hanging="1440"/>
        <w:rPr>
          <w:rFonts w:ascii="Courier New" w:hAnsi="Courier New" w:cs="Courier New"/>
          <w:sz w:val="24"/>
        </w:rPr>
      </w:pPr>
      <w:r w:rsidRPr="002B7240">
        <w:rPr>
          <w:rFonts w:ascii="Courier New" w:hAnsi="Courier New" w:cs="Courier New"/>
          <w:sz w:val="24"/>
        </w:rPr>
        <w:t xml:space="preserve">Ref:  (a) </w:t>
      </w:r>
      <w:r w:rsidR="00EF5382" w:rsidRPr="002B7240">
        <w:rPr>
          <w:rFonts w:ascii="Courier New" w:hAnsi="Courier New" w:cs="Courier New"/>
          <w:sz w:val="24"/>
        </w:rPr>
        <w:t xml:space="preserve">Naval Supply Systems Command ltr 7100 Ser 133A/6171 of </w:t>
      </w:r>
    </w:p>
    <w:p w:rsidR="00FB3176" w:rsidRDefault="00AE6570" w:rsidP="00EF5382">
      <w:pPr>
        <w:ind w:left="1440" w:hanging="1440"/>
        <w:rPr>
          <w:rFonts w:ascii="Courier New" w:hAnsi="Courier New" w:cs="Courier New"/>
          <w:sz w:val="24"/>
        </w:rPr>
      </w:pPr>
      <w:r>
        <w:rPr>
          <w:rFonts w:ascii="Courier New" w:hAnsi="Courier New" w:cs="Courier New"/>
          <w:sz w:val="24"/>
        </w:rPr>
        <w:t xml:space="preserve">          </w:t>
      </w:r>
      <w:r w:rsidR="00EF5382" w:rsidRPr="002B7240">
        <w:rPr>
          <w:rFonts w:ascii="Courier New" w:hAnsi="Courier New" w:cs="Courier New"/>
          <w:sz w:val="24"/>
        </w:rPr>
        <w:t>4 Oct 96</w:t>
      </w:r>
    </w:p>
    <w:p w:rsidR="004A22C5" w:rsidRDefault="004A22C5" w:rsidP="004A22C5">
      <w:pPr>
        <w:ind w:left="1440" w:hanging="1440"/>
        <w:rPr>
          <w:rFonts w:ascii="Courier New" w:hAnsi="Courier New" w:cs="Courier New"/>
          <w:sz w:val="24"/>
        </w:rPr>
      </w:pPr>
      <w:r>
        <w:rPr>
          <w:rFonts w:ascii="Courier New" w:hAnsi="Courier New" w:cs="Courier New"/>
          <w:sz w:val="24"/>
        </w:rPr>
        <w:t xml:space="preserve">      </w:t>
      </w:r>
      <w:r w:rsidRPr="002B7240">
        <w:rPr>
          <w:rFonts w:ascii="Courier New" w:hAnsi="Courier New" w:cs="Courier New"/>
          <w:sz w:val="24"/>
        </w:rPr>
        <w:t>(</w:t>
      </w:r>
      <w:r>
        <w:rPr>
          <w:rFonts w:ascii="Courier New" w:hAnsi="Courier New" w:cs="Courier New"/>
          <w:sz w:val="24"/>
        </w:rPr>
        <w:t>b</w:t>
      </w:r>
      <w:r w:rsidRPr="002B7240">
        <w:rPr>
          <w:rFonts w:ascii="Courier New" w:hAnsi="Courier New" w:cs="Courier New"/>
          <w:sz w:val="24"/>
        </w:rPr>
        <w:t>) MIL STD 973, Configuration Management</w:t>
      </w:r>
    </w:p>
    <w:p w:rsidR="00A17423" w:rsidRDefault="00EF5382" w:rsidP="00EF5382">
      <w:pPr>
        <w:ind w:left="1440" w:hanging="1440"/>
        <w:rPr>
          <w:rFonts w:ascii="Courier New" w:hAnsi="Courier New" w:cs="Courier New"/>
          <w:sz w:val="24"/>
        </w:rPr>
      </w:pPr>
      <w:r w:rsidRPr="002B7240">
        <w:rPr>
          <w:rFonts w:ascii="Courier New" w:hAnsi="Courier New" w:cs="Courier New"/>
          <w:sz w:val="24"/>
        </w:rPr>
        <w:t xml:space="preserve">      </w:t>
      </w:r>
    </w:p>
    <w:p w:rsidR="00A17423" w:rsidRPr="0014395D" w:rsidRDefault="00A17423" w:rsidP="00EF5382">
      <w:pPr>
        <w:ind w:left="1440" w:hanging="1440"/>
        <w:rPr>
          <w:rFonts w:ascii="Courier New" w:hAnsi="Courier New" w:cs="Courier New"/>
          <w:sz w:val="24"/>
        </w:rPr>
      </w:pPr>
      <w:r>
        <w:rPr>
          <w:rFonts w:ascii="Courier New" w:hAnsi="Courier New" w:cs="Courier New"/>
          <w:sz w:val="24"/>
        </w:rPr>
        <w:t xml:space="preserve">Encl: (1) </w:t>
      </w:r>
      <w:r w:rsidR="002B7240">
        <w:rPr>
          <w:rFonts w:ascii="Courier New" w:hAnsi="Courier New" w:cs="Courier New"/>
          <w:sz w:val="24"/>
        </w:rPr>
        <w:t xml:space="preserve">NAVSUP </w:t>
      </w:r>
      <w:r w:rsidR="00AA5190">
        <w:rPr>
          <w:rFonts w:ascii="Courier New" w:hAnsi="Courier New" w:cs="Courier New"/>
          <w:sz w:val="24"/>
        </w:rPr>
        <w:t>WSS</w:t>
      </w:r>
      <w:r w:rsidR="00BD0E65">
        <w:rPr>
          <w:rFonts w:ascii="Courier New" w:hAnsi="Courier New" w:cs="Courier New"/>
          <w:sz w:val="24"/>
        </w:rPr>
        <w:t xml:space="preserve"> LECP Submission Package</w:t>
      </w:r>
    </w:p>
    <w:p w:rsidR="00700EC9" w:rsidRPr="0014395D" w:rsidRDefault="00700EC9" w:rsidP="00FB3176">
      <w:pPr>
        <w:ind w:left="1440" w:hanging="1440"/>
        <w:rPr>
          <w:rFonts w:ascii="Courier New" w:hAnsi="Courier New" w:cs="Courier New"/>
          <w:szCs w:val="24"/>
        </w:rPr>
      </w:pPr>
      <w:r w:rsidRPr="0014395D">
        <w:rPr>
          <w:rFonts w:ascii="Courier New" w:hAnsi="Courier New" w:cs="Courier New"/>
          <w:szCs w:val="24"/>
        </w:rPr>
        <w:tab/>
      </w:r>
      <w:r w:rsidR="005946E9" w:rsidRPr="0014395D">
        <w:rPr>
          <w:rFonts w:ascii="Courier New" w:hAnsi="Courier New" w:cs="Courier New"/>
          <w:szCs w:val="24"/>
        </w:rPr>
        <w:t xml:space="preserve">  </w:t>
      </w:r>
    </w:p>
    <w:p w:rsidR="006A4478" w:rsidRPr="0014395D" w:rsidRDefault="00A67139" w:rsidP="00A67139">
      <w:pPr>
        <w:rPr>
          <w:rFonts w:ascii="Courier New" w:hAnsi="Courier New" w:cs="Courier New"/>
          <w:sz w:val="24"/>
        </w:rPr>
      </w:pPr>
      <w:r w:rsidRPr="00AE6570">
        <w:rPr>
          <w:rFonts w:ascii="Courier New" w:hAnsi="Courier New" w:cs="Courier New"/>
          <w:sz w:val="24"/>
        </w:rPr>
        <w:t>1.</w:t>
      </w:r>
      <w:r w:rsidRPr="00AE6570">
        <w:rPr>
          <w:rFonts w:ascii="Courier New" w:hAnsi="Courier New" w:cs="Courier New"/>
          <w:color w:val="FF0000"/>
          <w:sz w:val="24"/>
        </w:rPr>
        <w:t xml:space="preserve">  </w:t>
      </w:r>
      <w:r w:rsidR="00700EC9" w:rsidRPr="00AE6570">
        <w:rPr>
          <w:rFonts w:ascii="Courier New" w:hAnsi="Courier New" w:cs="Courier New"/>
          <w:sz w:val="24"/>
          <w:u w:val="single"/>
        </w:rPr>
        <w:t>Purpose</w:t>
      </w:r>
      <w:r w:rsidR="00AE6570">
        <w:rPr>
          <w:rFonts w:ascii="Courier New" w:hAnsi="Courier New" w:cs="Courier New"/>
          <w:b/>
          <w:sz w:val="24"/>
        </w:rPr>
        <w:t>.</w:t>
      </w:r>
      <w:r w:rsidR="00700EC9" w:rsidRPr="0014395D">
        <w:rPr>
          <w:rFonts w:ascii="Courier New" w:hAnsi="Courier New" w:cs="Courier New"/>
          <w:b/>
          <w:sz w:val="24"/>
        </w:rPr>
        <w:t xml:space="preserve">  </w:t>
      </w:r>
      <w:r w:rsidRPr="0014395D">
        <w:rPr>
          <w:rFonts w:ascii="Courier New" w:hAnsi="Courier New" w:cs="Courier New"/>
          <w:sz w:val="24"/>
        </w:rPr>
        <w:t>This instruction establishes operating procedures for the Logistics Engineering Change Proposal (LECP) Program.</w:t>
      </w:r>
    </w:p>
    <w:p w:rsidR="00521493" w:rsidRPr="0014395D" w:rsidRDefault="00521493" w:rsidP="00521493">
      <w:pPr>
        <w:rPr>
          <w:rFonts w:ascii="Courier New" w:hAnsi="Courier New" w:cs="Courier New"/>
          <w:sz w:val="24"/>
        </w:rPr>
      </w:pPr>
    </w:p>
    <w:p w:rsidR="004959B9" w:rsidRDefault="005F2342" w:rsidP="00AE6570">
      <w:pPr>
        <w:tabs>
          <w:tab w:val="left" w:pos="8640"/>
        </w:tabs>
        <w:rPr>
          <w:rFonts w:ascii="Courier New" w:hAnsi="Courier New" w:cs="Courier New"/>
          <w:sz w:val="24"/>
        </w:rPr>
      </w:pPr>
      <w:r w:rsidRPr="0014395D">
        <w:rPr>
          <w:rFonts w:ascii="Courier New" w:hAnsi="Courier New" w:cs="Courier New"/>
          <w:sz w:val="24"/>
        </w:rPr>
        <w:t xml:space="preserve">2.  </w:t>
      </w:r>
      <w:r w:rsidR="00A67139" w:rsidRPr="00AE6570">
        <w:rPr>
          <w:rFonts w:ascii="Courier New" w:hAnsi="Courier New" w:cs="Courier New"/>
          <w:sz w:val="24"/>
          <w:u w:val="single"/>
        </w:rPr>
        <w:t>Cancellation</w:t>
      </w:r>
      <w:r w:rsidR="004959B9">
        <w:rPr>
          <w:rFonts w:ascii="Courier New" w:hAnsi="Courier New" w:cs="Courier New"/>
          <w:sz w:val="24"/>
          <w:u w:val="single"/>
        </w:rPr>
        <w:t>(s)</w:t>
      </w:r>
      <w:r w:rsidR="00AE6570">
        <w:rPr>
          <w:rFonts w:ascii="Courier New" w:hAnsi="Courier New" w:cs="Courier New"/>
          <w:sz w:val="24"/>
        </w:rPr>
        <w:t>.</w:t>
      </w:r>
      <w:r w:rsidR="00A67139" w:rsidRPr="0014395D">
        <w:rPr>
          <w:rFonts w:ascii="Courier New" w:hAnsi="Courier New" w:cs="Courier New"/>
          <w:sz w:val="24"/>
        </w:rPr>
        <w:t xml:space="preserve">  NAVICP</w:t>
      </w:r>
      <w:r w:rsidR="00AE6570">
        <w:rPr>
          <w:rFonts w:ascii="Courier New" w:hAnsi="Courier New" w:cs="Courier New"/>
          <w:sz w:val="24"/>
        </w:rPr>
        <w:t>INST 4105.1A</w:t>
      </w:r>
      <w:r w:rsidR="004959B9">
        <w:rPr>
          <w:rFonts w:ascii="Courier New" w:hAnsi="Courier New" w:cs="Courier New"/>
          <w:sz w:val="24"/>
        </w:rPr>
        <w:t xml:space="preserve"> </w:t>
      </w:r>
      <w:r w:rsidR="00C14D2E">
        <w:rPr>
          <w:rFonts w:ascii="Courier New" w:hAnsi="Courier New" w:cs="Courier New"/>
          <w:sz w:val="24"/>
        </w:rPr>
        <w:t xml:space="preserve">and </w:t>
      </w:r>
      <w:r w:rsidR="004959B9">
        <w:rPr>
          <w:rFonts w:ascii="Courier New" w:hAnsi="Courier New" w:cs="Courier New"/>
          <w:sz w:val="24"/>
        </w:rPr>
        <w:t>Logistics Engineering Change Proposal Program Memorandum of Agreement d</w:t>
      </w:r>
      <w:r w:rsidR="00C14D2E">
        <w:rPr>
          <w:rFonts w:ascii="Courier New" w:hAnsi="Courier New" w:cs="Courier New"/>
          <w:sz w:val="24"/>
        </w:rPr>
        <w:t>a</w:t>
      </w:r>
      <w:r w:rsidR="004959B9">
        <w:rPr>
          <w:rFonts w:ascii="Courier New" w:hAnsi="Courier New" w:cs="Courier New"/>
          <w:sz w:val="24"/>
        </w:rPr>
        <w:t>t</w:t>
      </w:r>
      <w:r w:rsidR="00C14D2E">
        <w:rPr>
          <w:rFonts w:ascii="Courier New" w:hAnsi="Courier New" w:cs="Courier New"/>
          <w:sz w:val="24"/>
        </w:rPr>
        <w:t>e</w:t>
      </w:r>
      <w:r w:rsidR="004959B9">
        <w:rPr>
          <w:rFonts w:ascii="Courier New" w:hAnsi="Courier New" w:cs="Courier New"/>
          <w:sz w:val="24"/>
        </w:rPr>
        <w:t>d 18 Oct 2000</w:t>
      </w:r>
      <w:r w:rsidR="00C14D2E">
        <w:rPr>
          <w:rFonts w:ascii="Courier New" w:hAnsi="Courier New" w:cs="Courier New"/>
          <w:sz w:val="24"/>
        </w:rPr>
        <w:t>.</w:t>
      </w:r>
    </w:p>
    <w:p w:rsidR="004959B9" w:rsidRPr="0014395D" w:rsidRDefault="004959B9" w:rsidP="00AE6570">
      <w:pPr>
        <w:tabs>
          <w:tab w:val="left" w:pos="8640"/>
        </w:tabs>
        <w:rPr>
          <w:rFonts w:ascii="Courier New" w:hAnsi="Courier New" w:cs="Courier New"/>
          <w:sz w:val="24"/>
        </w:rPr>
      </w:pPr>
    </w:p>
    <w:p w:rsidR="00C9772A" w:rsidRDefault="00A67139" w:rsidP="005F2342">
      <w:pPr>
        <w:rPr>
          <w:rFonts w:ascii="Courier New" w:hAnsi="Courier New" w:cs="Courier New"/>
          <w:sz w:val="24"/>
        </w:rPr>
      </w:pPr>
      <w:r w:rsidRPr="0014395D">
        <w:rPr>
          <w:rFonts w:ascii="Courier New" w:hAnsi="Courier New" w:cs="Courier New"/>
          <w:sz w:val="24"/>
        </w:rPr>
        <w:t xml:space="preserve">3.  </w:t>
      </w:r>
      <w:r w:rsidRPr="00AE6570">
        <w:rPr>
          <w:rFonts w:ascii="Courier New" w:hAnsi="Courier New" w:cs="Courier New"/>
          <w:sz w:val="24"/>
          <w:u w:val="single"/>
        </w:rPr>
        <w:t>Scope</w:t>
      </w:r>
      <w:r w:rsidR="00AE6570">
        <w:rPr>
          <w:rFonts w:ascii="Courier New" w:hAnsi="Courier New" w:cs="Courier New"/>
          <w:sz w:val="24"/>
        </w:rPr>
        <w:t>.</w:t>
      </w:r>
      <w:r w:rsidRPr="0014395D">
        <w:rPr>
          <w:rFonts w:ascii="Courier New" w:hAnsi="Courier New" w:cs="Courier New"/>
          <w:sz w:val="24"/>
        </w:rPr>
        <w:t xml:space="preserve">  </w:t>
      </w:r>
      <w:r w:rsidR="004A22C5">
        <w:rPr>
          <w:rFonts w:ascii="Courier New" w:hAnsi="Courier New" w:cs="Courier New"/>
          <w:sz w:val="24"/>
        </w:rPr>
        <w:t>In accordance with references (</w:t>
      </w:r>
      <w:r w:rsidR="00BD0E65">
        <w:rPr>
          <w:rFonts w:ascii="Courier New" w:hAnsi="Courier New" w:cs="Courier New"/>
          <w:sz w:val="24"/>
        </w:rPr>
        <w:t>a</w:t>
      </w:r>
      <w:r w:rsidR="004A22C5">
        <w:rPr>
          <w:rFonts w:ascii="Courier New" w:hAnsi="Courier New" w:cs="Courier New"/>
          <w:sz w:val="24"/>
        </w:rPr>
        <w:t>) and (</w:t>
      </w:r>
      <w:r w:rsidR="00BD0E65">
        <w:rPr>
          <w:rFonts w:ascii="Courier New" w:hAnsi="Courier New" w:cs="Courier New"/>
          <w:sz w:val="24"/>
        </w:rPr>
        <w:t>b</w:t>
      </w:r>
      <w:r w:rsidR="004A22C5">
        <w:rPr>
          <w:rFonts w:ascii="Courier New" w:hAnsi="Courier New" w:cs="Courier New"/>
          <w:sz w:val="24"/>
        </w:rPr>
        <w:t xml:space="preserve">), </w:t>
      </w:r>
      <w:r w:rsidR="00C14D2E">
        <w:rPr>
          <w:rFonts w:ascii="Courier New" w:hAnsi="Courier New" w:cs="Courier New"/>
          <w:sz w:val="24"/>
        </w:rPr>
        <w:t>t</w:t>
      </w:r>
      <w:r w:rsidRPr="0014395D">
        <w:rPr>
          <w:rFonts w:ascii="Courier New" w:hAnsi="Courier New" w:cs="Courier New"/>
          <w:sz w:val="24"/>
        </w:rPr>
        <w:t xml:space="preserve">he LECP Program </w:t>
      </w:r>
      <w:r w:rsidR="002D3D0D">
        <w:rPr>
          <w:rFonts w:ascii="Courier New" w:hAnsi="Courier New" w:cs="Courier New"/>
          <w:sz w:val="24"/>
        </w:rPr>
        <w:t xml:space="preserve">seeks opportunities to </w:t>
      </w:r>
      <w:r w:rsidRPr="0014395D">
        <w:rPr>
          <w:rFonts w:ascii="Courier New" w:hAnsi="Courier New" w:cs="Courier New"/>
          <w:sz w:val="24"/>
        </w:rPr>
        <w:t>reduce supply support costs</w:t>
      </w:r>
      <w:r w:rsidR="00B96DF0">
        <w:rPr>
          <w:rFonts w:ascii="Courier New" w:hAnsi="Courier New" w:cs="Courier New"/>
          <w:sz w:val="24"/>
        </w:rPr>
        <w:t>, improve</w:t>
      </w:r>
      <w:r w:rsidRPr="0014395D">
        <w:rPr>
          <w:rFonts w:ascii="Courier New" w:hAnsi="Courier New" w:cs="Courier New"/>
          <w:sz w:val="24"/>
        </w:rPr>
        <w:t xml:space="preserve"> reliability, maintainability and</w:t>
      </w:r>
      <w:r w:rsidR="00EB4795">
        <w:rPr>
          <w:rFonts w:ascii="Courier New" w:hAnsi="Courier New" w:cs="Courier New"/>
          <w:sz w:val="24"/>
        </w:rPr>
        <w:t xml:space="preserve">/or initiate </w:t>
      </w:r>
      <w:r w:rsidR="002D3D0D">
        <w:rPr>
          <w:rFonts w:ascii="Courier New" w:hAnsi="Courier New" w:cs="Courier New"/>
          <w:sz w:val="24"/>
        </w:rPr>
        <w:t>improvements that enhance or provide additional capabilities for the end user.</w:t>
      </w:r>
      <w:r w:rsidRPr="0014395D">
        <w:rPr>
          <w:rFonts w:ascii="Courier New" w:hAnsi="Courier New" w:cs="Courier New"/>
          <w:sz w:val="24"/>
        </w:rPr>
        <w:t xml:space="preserve">  This </w:t>
      </w:r>
      <w:r w:rsidR="00B129AE">
        <w:rPr>
          <w:rFonts w:ascii="Courier New" w:hAnsi="Courier New" w:cs="Courier New"/>
          <w:sz w:val="24"/>
        </w:rPr>
        <w:t>may be</w:t>
      </w:r>
      <w:r w:rsidRPr="0014395D">
        <w:rPr>
          <w:rFonts w:ascii="Courier New" w:hAnsi="Courier New" w:cs="Courier New"/>
          <w:sz w:val="24"/>
        </w:rPr>
        <w:t xml:space="preserve"> achieved through </w:t>
      </w:r>
      <w:r w:rsidR="002D3D0D">
        <w:rPr>
          <w:rFonts w:ascii="Courier New" w:hAnsi="Courier New" w:cs="Courier New"/>
          <w:sz w:val="24"/>
        </w:rPr>
        <w:t xml:space="preserve">engineering </w:t>
      </w:r>
      <w:r w:rsidRPr="0014395D">
        <w:rPr>
          <w:rFonts w:ascii="Courier New" w:hAnsi="Courier New" w:cs="Courier New"/>
          <w:sz w:val="24"/>
        </w:rPr>
        <w:t xml:space="preserve">initiatives which </w:t>
      </w:r>
      <w:r w:rsidR="002D3D0D">
        <w:rPr>
          <w:rFonts w:ascii="Courier New" w:hAnsi="Courier New" w:cs="Courier New"/>
          <w:sz w:val="24"/>
        </w:rPr>
        <w:t>extend service life of</w:t>
      </w:r>
      <w:r w:rsidRPr="0014395D">
        <w:rPr>
          <w:rFonts w:ascii="Courier New" w:hAnsi="Courier New" w:cs="Courier New"/>
          <w:sz w:val="24"/>
        </w:rPr>
        <w:t xml:space="preserve"> </w:t>
      </w:r>
      <w:r w:rsidR="002D3D0D">
        <w:rPr>
          <w:rFonts w:ascii="Courier New" w:hAnsi="Courier New" w:cs="Courier New"/>
          <w:sz w:val="24"/>
        </w:rPr>
        <w:t xml:space="preserve">an </w:t>
      </w:r>
      <w:r w:rsidRPr="0014395D">
        <w:rPr>
          <w:rFonts w:ascii="Courier New" w:hAnsi="Courier New" w:cs="Courier New"/>
          <w:sz w:val="24"/>
        </w:rPr>
        <w:t>item</w:t>
      </w:r>
      <w:r w:rsidR="002D3D0D">
        <w:rPr>
          <w:rFonts w:ascii="Courier New" w:hAnsi="Courier New" w:cs="Courier New"/>
          <w:sz w:val="24"/>
        </w:rPr>
        <w:t xml:space="preserve">, the introduction of </w:t>
      </w:r>
      <w:r w:rsidR="00B96DF0">
        <w:rPr>
          <w:rFonts w:ascii="Courier New" w:hAnsi="Courier New" w:cs="Courier New"/>
          <w:sz w:val="24"/>
        </w:rPr>
        <w:t xml:space="preserve">a </w:t>
      </w:r>
      <w:r w:rsidR="002D3D0D">
        <w:rPr>
          <w:rFonts w:ascii="Courier New" w:hAnsi="Courier New" w:cs="Courier New"/>
          <w:sz w:val="24"/>
        </w:rPr>
        <w:t>new, enhanced replacement</w:t>
      </w:r>
      <w:r w:rsidR="00B96DF0">
        <w:rPr>
          <w:rFonts w:ascii="Courier New" w:hAnsi="Courier New" w:cs="Courier New"/>
          <w:sz w:val="24"/>
        </w:rPr>
        <w:t xml:space="preserve"> item</w:t>
      </w:r>
      <w:r w:rsidR="00E165D2">
        <w:rPr>
          <w:rFonts w:ascii="Courier New" w:hAnsi="Courier New" w:cs="Courier New"/>
          <w:sz w:val="24"/>
        </w:rPr>
        <w:t>,</w:t>
      </w:r>
      <w:r w:rsidR="002D3D0D">
        <w:rPr>
          <w:rFonts w:ascii="Courier New" w:hAnsi="Courier New" w:cs="Courier New"/>
          <w:sz w:val="24"/>
        </w:rPr>
        <w:t xml:space="preserve"> </w:t>
      </w:r>
      <w:r w:rsidR="00B129AE">
        <w:rPr>
          <w:rFonts w:ascii="Courier New" w:hAnsi="Courier New" w:cs="Courier New"/>
          <w:sz w:val="24"/>
        </w:rPr>
        <w:t>or</w:t>
      </w:r>
      <w:r w:rsidR="00B96DF0">
        <w:rPr>
          <w:rFonts w:ascii="Courier New" w:hAnsi="Courier New" w:cs="Courier New"/>
          <w:sz w:val="24"/>
        </w:rPr>
        <w:t xml:space="preserve"> changes to the Level of Repair Analysis (LORA)</w:t>
      </w:r>
      <w:r w:rsidR="00B129AE">
        <w:rPr>
          <w:rFonts w:ascii="Courier New" w:hAnsi="Courier New" w:cs="Courier New"/>
          <w:sz w:val="24"/>
        </w:rPr>
        <w:t>,</w:t>
      </w:r>
      <w:r w:rsidR="00B96DF0">
        <w:rPr>
          <w:rFonts w:ascii="Courier New" w:hAnsi="Courier New" w:cs="Courier New"/>
          <w:sz w:val="24"/>
        </w:rPr>
        <w:t xml:space="preserve"> resulting in a more efficient and responsive logistics chain</w:t>
      </w:r>
      <w:r w:rsidRPr="0014395D">
        <w:rPr>
          <w:rFonts w:ascii="Courier New" w:hAnsi="Courier New" w:cs="Courier New"/>
          <w:sz w:val="24"/>
        </w:rPr>
        <w:t>.  The LECP Program fosters a logistics partnership</w:t>
      </w:r>
      <w:r w:rsidR="00334A1F">
        <w:rPr>
          <w:rFonts w:ascii="Courier New" w:hAnsi="Courier New" w:cs="Courier New"/>
          <w:sz w:val="24"/>
        </w:rPr>
        <w:t xml:space="preserve"> between NAVSUP</w:t>
      </w:r>
      <w:r w:rsidR="00AE6570">
        <w:rPr>
          <w:rFonts w:ascii="Courier New" w:hAnsi="Courier New" w:cs="Courier New"/>
          <w:sz w:val="24"/>
        </w:rPr>
        <w:t xml:space="preserve"> Weapon Systems Support-Philadelphia</w:t>
      </w:r>
      <w:r w:rsidR="0019745C">
        <w:rPr>
          <w:rFonts w:ascii="Courier New" w:hAnsi="Courier New" w:cs="Courier New"/>
          <w:sz w:val="24"/>
        </w:rPr>
        <w:t>/Mechanicsburg</w:t>
      </w:r>
      <w:r w:rsidR="00AE6570">
        <w:rPr>
          <w:rFonts w:ascii="Courier New" w:hAnsi="Courier New" w:cs="Courier New"/>
          <w:sz w:val="24"/>
        </w:rPr>
        <w:t xml:space="preserve"> (WSS-P</w:t>
      </w:r>
      <w:r w:rsidR="0019745C">
        <w:rPr>
          <w:rFonts w:ascii="Courier New" w:hAnsi="Courier New" w:cs="Courier New"/>
          <w:sz w:val="24"/>
        </w:rPr>
        <w:t>/M</w:t>
      </w:r>
      <w:r w:rsidR="00AE6570">
        <w:rPr>
          <w:rFonts w:ascii="Courier New" w:hAnsi="Courier New" w:cs="Courier New"/>
          <w:sz w:val="24"/>
        </w:rPr>
        <w:t>)</w:t>
      </w:r>
      <w:r w:rsidRPr="0014395D">
        <w:rPr>
          <w:rFonts w:ascii="Courier New" w:hAnsi="Courier New" w:cs="Courier New"/>
          <w:sz w:val="24"/>
        </w:rPr>
        <w:t>, Nava</w:t>
      </w:r>
      <w:r w:rsidR="00B129AE">
        <w:rPr>
          <w:rFonts w:ascii="Courier New" w:hAnsi="Courier New" w:cs="Courier New"/>
          <w:sz w:val="24"/>
        </w:rPr>
        <w:t>l Hardware Systems Command (HSC</w:t>
      </w:r>
      <w:r w:rsidRPr="0014395D">
        <w:rPr>
          <w:rFonts w:ascii="Courier New" w:hAnsi="Courier New" w:cs="Courier New"/>
          <w:sz w:val="24"/>
        </w:rPr>
        <w:t>), In-service Engineering Activities (ISEA</w:t>
      </w:r>
      <w:r w:rsidR="009660EE">
        <w:rPr>
          <w:rFonts w:ascii="Courier New" w:hAnsi="Courier New" w:cs="Courier New"/>
          <w:sz w:val="24"/>
        </w:rPr>
        <w:t>s</w:t>
      </w:r>
      <w:r w:rsidRPr="0014395D">
        <w:rPr>
          <w:rFonts w:ascii="Courier New" w:hAnsi="Courier New" w:cs="Courier New"/>
          <w:sz w:val="24"/>
        </w:rPr>
        <w:t>), Naval Shipyards, Fleet Readiness Centers (FRC</w:t>
      </w:r>
      <w:r w:rsidR="009660EE">
        <w:rPr>
          <w:rFonts w:ascii="Courier New" w:hAnsi="Courier New" w:cs="Courier New"/>
          <w:sz w:val="24"/>
        </w:rPr>
        <w:t>s</w:t>
      </w:r>
      <w:r w:rsidRPr="0014395D">
        <w:rPr>
          <w:rFonts w:ascii="Courier New" w:hAnsi="Courier New" w:cs="Courier New"/>
          <w:sz w:val="24"/>
        </w:rPr>
        <w:t>), Naval Air Warfare Centers (NAWC</w:t>
      </w:r>
      <w:r w:rsidR="009660EE">
        <w:rPr>
          <w:rFonts w:ascii="Courier New" w:hAnsi="Courier New" w:cs="Courier New"/>
          <w:sz w:val="24"/>
        </w:rPr>
        <w:t>s</w:t>
      </w:r>
      <w:r w:rsidRPr="0014395D">
        <w:rPr>
          <w:rFonts w:ascii="Courier New" w:hAnsi="Courier New" w:cs="Courier New"/>
          <w:sz w:val="24"/>
        </w:rPr>
        <w:t>), Cognizant Field Activities (CFA</w:t>
      </w:r>
      <w:r w:rsidR="009660EE">
        <w:rPr>
          <w:rFonts w:ascii="Courier New" w:hAnsi="Courier New" w:cs="Courier New"/>
          <w:sz w:val="24"/>
        </w:rPr>
        <w:t>s</w:t>
      </w:r>
      <w:r w:rsidRPr="0014395D">
        <w:rPr>
          <w:rFonts w:ascii="Courier New" w:hAnsi="Courier New" w:cs="Courier New"/>
          <w:sz w:val="24"/>
        </w:rPr>
        <w:t xml:space="preserve">), </w:t>
      </w:r>
      <w:r w:rsidR="00B96DF0">
        <w:rPr>
          <w:rFonts w:ascii="Courier New" w:hAnsi="Courier New" w:cs="Courier New"/>
          <w:sz w:val="24"/>
        </w:rPr>
        <w:t>Intermediate and Organizational Levels of Maintenance</w:t>
      </w:r>
      <w:r w:rsidRPr="0014395D">
        <w:rPr>
          <w:rFonts w:ascii="Courier New" w:hAnsi="Courier New" w:cs="Courier New"/>
          <w:sz w:val="24"/>
        </w:rPr>
        <w:t xml:space="preserve"> and private industry. </w:t>
      </w:r>
    </w:p>
    <w:p w:rsidR="00B96DF0" w:rsidRPr="0014395D" w:rsidRDefault="00B96DF0" w:rsidP="005F2342">
      <w:pPr>
        <w:rPr>
          <w:rFonts w:ascii="Courier New" w:hAnsi="Courier New" w:cs="Courier New"/>
          <w:sz w:val="24"/>
        </w:rPr>
      </w:pPr>
    </w:p>
    <w:p w:rsidR="002902B6" w:rsidRDefault="00423EDB" w:rsidP="00042A8C">
      <w:pPr>
        <w:rPr>
          <w:rFonts w:ascii="Courier New" w:hAnsi="Courier New" w:cs="Courier New"/>
          <w:sz w:val="24"/>
        </w:rPr>
      </w:pPr>
      <w:r w:rsidRPr="0014395D">
        <w:rPr>
          <w:rFonts w:ascii="Courier New" w:hAnsi="Courier New" w:cs="Courier New"/>
          <w:sz w:val="24"/>
        </w:rPr>
        <w:t>4.</w:t>
      </w:r>
      <w:r w:rsidR="00A67139" w:rsidRPr="0014395D">
        <w:rPr>
          <w:rFonts w:ascii="Courier New" w:hAnsi="Courier New" w:cs="Courier New"/>
          <w:b/>
          <w:sz w:val="24"/>
        </w:rPr>
        <w:t xml:space="preserve"> </w:t>
      </w:r>
      <w:r w:rsidR="00042A8C" w:rsidRPr="0014395D">
        <w:rPr>
          <w:rFonts w:ascii="Courier New" w:hAnsi="Courier New" w:cs="Courier New"/>
          <w:b/>
          <w:sz w:val="24"/>
        </w:rPr>
        <w:t xml:space="preserve"> </w:t>
      </w:r>
      <w:r w:rsidR="00042A8C" w:rsidRPr="00AE6570">
        <w:rPr>
          <w:rFonts w:ascii="Courier New" w:hAnsi="Courier New" w:cs="Courier New"/>
          <w:sz w:val="24"/>
          <w:u w:val="single"/>
        </w:rPr>
        <w:t>Background</w:t>
      </w:r>
      <w:r w:rsidR="00AE6570">
        <w:rPr>
          <w:rFonts w:ascii="Courier New" w:hAnsi="Courier New" w:cs="Courier New"/>
          <w:sz w:val="24"/>
        </w:rPr>
        <w:t>.</w:t>
      </w:r>
      <w:r w:rsidR="00714ECD" w:rsidRPr="0014395D">
        <w:rPr>
          <w:rFonts w:ascii="Courier New" w:hAnsi="Courier New" w:cs="Courier New"/>
          <w:b/>
          <w:sz w:val="24"/>
        </w:rPr>
        <w:t xml:space="preserve">  </w:t>
      </w:r>
      <w:r w:rsidR="00714ECD" w:rsidRPr="0014395D">
        <w:rPr>
          <w:rFonts w:ascii="Courier New" w:hAnsi="Courier New" w:cs="Courier New"/>
          <w:sz w:val="24"/>
        </w:rPr>
        <w:t xml:space="preserve">As </w:t>
      </w:r>
      <w:r w:rsidR="00F20DDB">
        <w:rPr>
          <w:rFonts w:ascii="Courier New" w:hAnsi="Courier New" w:cs="Courier New"/>
          <w:sz w:val="24"/>
        </w:rPr>
        <w:t xml:space="preserve">Federal and </w:t>
      </w:r>
      <w:r w:rsidR="00714ECD" w:rsidRPr="0014395D">
        <w:rPr>
          <w:rFonts w:ascii="Courier New" w:hAnsi="Courier New" w:cs="Courier New"/>
          <w:sz w:val="24"/>
        </w:rPr>
        <w:t>DoD budget</w:t>
      </w:r>
      <w:r w:rsidR="00B129AE">
        <w:rPr>
          <w:rFonts w:ascii="Courier New" w:hAnsi="Courier New" w:cs="Courier New"/>
          <w:sz w:val="24"/>
        </w:rPr>
        <w:t>s have the potential to</w:t>
      </w:r>
      <w:r w:rsidR="00F20DDB">
        <w:rPr>
          <w:rFonts w:ascii="Courier New" w:hAnsi="Courier New" w:cs="Courier New"/>
          <w:sz w:val="24"/>
        </w:rPr>
        <w:t xml:space="preserve"> be</w:t>
      </w:r>
      <w:r w:rsidR="00714ECD" w:rsidRPr="0014395D">
        <w:rPr>
          <w:rFonts w:ascii="Courier New" w:hAnsi="Courier New" w:cs="Courier New"/>
          <w:sz w:val="24"/>
        </w:rPr>
        <w:t xml:space="preserve"> reduced, funding for procurement and repair of Naval secondary item inventory will continue to </w:t>
      </w:r>
      <w:r w:rsidR="006F5CF3">
        <w:rPr>
          <w:rFonts w:ascii="Courier New" w:hAnsi="Courier New" w:cs="Courier New"/>
          <w:sz w:val="24"/>
        </w:rPr>
        <w:t>be challenged</w:t>
      </w:r>
      <w:r w:rsidR="00714ECD" w:rsidRPr="0014395D">
        <w:rPr>
          <w:rFonts w:ascii="Courier New" w:hAnsi="Courier New" w:cs="Courier New"/>
          <w:sz w:val="24"/>
        </w:rPr>
        <w:t xml:space="preserve">. </w:t>
      </w:r>
      <w:r w:rsidR="00F20DDB">
        <w:rPr>
          <w:rFonts w:ascii="Courier New" w:hAnsi="Courier New" w:cs="Courier New"/>
          <w:sz w:val="24"/>
        </w:rPr>
        <w:t xml:space="preserve"> In the 1990s,</w:t>
      </w:r>
      <w:r w:rsidR="00714ECD" w:rsidRPr="0014395D">
        <w:rPr>
          <w:rFonts w:ascii="Courier New" w:hAnsi="Courier New" w:cs="Courier New"/>
          <w:sz w:val="24"/>
        </w:rPr>
        <w:t xml:space="preserve"> </w:t>
      </w:r>
      <w:r w:rsidR="00F20DDB">
        <w:rPr>
          <w:rFonts w:ascii="Courier New" w:hAnsi="Courier New" w:cs="Courier New"/>
          <w:sz w:val="24"/>
        </w:rPr>
        <w:t>t</w:t>
      </w:r>
      <w:r w:rsidR="00714ECD" w:rsidRPr="0014395D">
        <w:rPr>
          <w:rFonts w:ascii="Courier New" w:hAnsi="Courier New" w:cs="Courier New"/>
          <w:sz w:val="24"/>
        </w:rPr>
        <w:t xml:space="preserve">o sustain </w:t>
      </w:r>
      <w:r w:rsidR="006F5CF3">
        <w:rPr>
          <w:rFonts w:ascii="Courier New" w:hAnsi="Courier New" w:cs="Courier New"/>
          <w:sz w:val="24"/>
        </w:rPr>
        <w:t xml:space="preserve">equipment </w:t>
      </w:r>
      <w:r w:rsidR="00714ECD" w:rsidRPr="0014395D">
        <w:rPr>
          <w:rFonts w:ascii="Courier New" w:hAnsi="Courier New" w:cs="Courier New"/>
          <w:sz w:val="24"/>
        </w:rPr>
        <w:t xml:space="preserve">readiness while reducing costs, the Navy established the Buy Our Spares Smart (BOSS III) Program.  </w:t>
      </w:r>
      <w:r w:rsidR="00714ECD" w:rsidRPr="002B7240">
        <w:rPr>
          <w:rFonts w:ascii="Courier New" w:hAnsi="Courier New" w:cs="Courier New"/>
          <w:sz w:val="24"/>
        </w:rPr>
        <w:t>Per reference (a),</w:t>
      </w:r>
      <w:r w:rsidR="00714ECD" w:rsidRPr="008A3DAB">
        <w:rPr>
          <w:rFonts w:ascii="Courier New" w:hAnsi="Courier New" w:cs="Courier New"/>
          <w:sz w:val="24"/>
        </w:rPr>
        <w:t xml:space="preserve"> Navy Comptroller (NAVCOMPT)</w:t>
      </w:r>
      <w:r w:rsidR="00714ECD" w:rsidRPr="0014395D">
        <w:rPr>
          <w:rFonts w:ascii="Courier New" w:hAnsi="Courier New" w:cs="Courier New"/>
          <w:sz w:val="24"/>
        </w:rPr>
        <w:t xml:space="preserve"> policy </w:t>
      </w:r>
      <w:r w:rsidR="00B96DF0">
        <w:rPr>
          <w:rFonts w:ascii="Courier New" w:hAnsi="Courier New" w:cs="Courier New"/>
          <w:sz w:val="24"/>
        </w:rPr>
        <w:t>permits</w:t>
      </w:r>
      <w:r w:rsidR="00714ECD" w:rsidRPr="0014395D">
        <w:rPr>
          <w:rFonts w:ascii="Courier New" w:hAnsi="Courier New" w:cs="Courier New"/>
          <w:sz w:val="24"/>
        </w:rPr>
        <w:t xml:space="preserve"> the use of Navy Working Capital Fund </w:t>
      </w:r>
      <w:r w:rsidR="00B96DF0">
        <w:rPr>
          <w:rFonts w:ascii="Courier New" w:hAnsi="Courier New" w:cs="Courier New"/>
          <w:sz w:val="24"/>
        </w:rPr>
        <w:t xml:space="preserve">(NWCF) </w:t>
      </w:r>
      <w:r w:rsidR="00714ECD" w:rsidRPr="0014395D">
        <w:rPr>
          <w:rFonts w:ascii="Courier New" w:hAnsi="Courier New" w:cs="Courier New"/>
          <w:sz w:val="24"/>
        </w:rPr>
        <w:t>to finance supply support system cost reductions</w:t>
      </w:r>
      <w:r w:rsidR="003C32F6" w:rsidRPr="0014395D">
        <w:rPr>
          <w:rFonts w:ascii="Courier New" w:hAnsi="Courier New" w:cs="Courier New"/>
          <w:sz w:val="24"/>
        </w:rPr>
        <w:t xml:space="preserve"> through </w:t>
      </w:r>
    </w:p>
    <w:p w:rsidR="00F10767" w:rsidRDefault="00F10767" w:rsidP="00F10767">
      <w:pPr>
        <w:rPr>
          <w:rFonts w:ascii="Courier New" w:hAnsi="Courier New" w:cs="Courier New"/>
          <w:sz w:val="24"/>
        </w:rPr>
      </w:pPr>
    </w:p>
    <w:p w:rsidR="00F10767" w:rsidRDefault="00C14D2E" w:rsidP="00042A8C">
      <w:pPr>
        <w:rPr>
          <w:rFonts w:ascii="Courier New" w:hAnsi="Courier New" w:cs="Courier New"/>
          <w:sz w:val="24"/>
        </w:rPr>
      </w:pPr>
      <w:r w:rsidRPr="0014395D">
        <w:rPr>
          <w:rFonts w:ascii="Courier New" w:hAnsi="Courier New" w:cs="Courier New"/>
          <w:sz w:val="24"/>
        </w:rPr>
        <w:lastRenderedPageBreak/>
        <w:t>reliability, maintenance</w:t>
      </w:r>
      <w:r w:rsidR="00E165D2">
        <w:rPr>
          <w:rFonts w:ascii="Courier New" w:hAnsi="Courier New" w:cs="Courier New"/>
          <w:sz w:val="24"/>
        </w:rPr>
        <w:t>,</w:t>
      </w:r>
      <w:r w:rsidRPr="0014395D">
        <w:rPr>
          <w:rFonts w:ascii="Courier New" w:hAnsi="Courier New" w:cs="Courier New"/>
          <w:sz w:val="24"/>
        </w:rPr>
        <w:t xml:space="preserve"> and logistics improvements.  Th</w:t>
      </w:r>
      <w:r>
        <w:rPr>
          <w:rFonts w:ascii="Courier New" w:hAnsi="Courier New" w:cs="Courier New"/>
          <w:sz w:val="24"/>
        </w:rPr>
        <w:t>e</w:t>
      </w:r>
      <w:r w:rsidRPr="0014395D">
        <w:rPr>
          <w:rFonts w:ascii="Courier New" w:hAnsi="Courier New" w:cs="Courier New"/>
          <w:sz w:val="24"/>
        </w:rPr>
        <w:t xml:space="preserve"> </w:t>
      </w:r>
      <w:r>
        <w:rPr>
          <w:rFonts w:ascii="Courier New" w:hAnsi="Courier New" w:cs="Courier New"/>
          <w:sz w:val="24"/>
        </w:rPr>
        <w:t>NAVSUP WSS-P</w:t>
      </w:r>
      <w:r w:rsidR="00D82E1D">
        <w:rPr>
          <w:rFonts w:ascii="Courier New" w:hAnsi="Courier New" w:cs="Courier New"/>
          <w:sz w:val="24"/>
        </w:rPr>
        <w:t>/M</w:t>
      </w:r>
      <w:r>
        <w:rPr>
          <w:rFonts w:ascii="Courier New" w:hAnsi="Courier New" w:cs="Courier New"/>
          <w:sz w:val="24"/>
        </w:rPr>
        <w:t xml:space="preserve"> LECP P</w:t>
      </w:r>
      <w:r w:rsidRPr="0014395D">
        <w:rPr>
          <w:rFonts w:ascii="Courier New" w:hAnsi="Courier New" w:cs="Courier New"/>
          <w:sz w:val="24"/>
        </w:rPr>
        <w:t xml:space="preserve">rogram provides a </w:t>
      </w:r>
      <w:r>
        <w:rPr>
          <w:rFonts w:ascii="Courier New" w:hAnsi="Courier New" w:cs="Courier New"/>
          <w:sz w:val="24"/>
        </w:rPr>
        <w:t>procedural framework</w:t>
      </w:r>
      <w:r w:rsidRPr="0014395D">
        <w:rPr>
          <w:rFonts w:ascii="Courier New" w:hAnsi="Courier New" w:cs="Courier New"/>
          <w:sz w:val="24"/>
        </w:rPr>
        <w:t xml:space="preserve"> for receiving,</w:t>
      </w:r>
    </w:p>
    <w:p w:rsidR="00042A8C" w:rsidRPr="0014395D" w:rsidRDefault="003C32F6" w:rsidP="00042A8C">
      <w:pPr>
        <w:rPr>
          <w:rFonts w:ascii="Courier New" w:hAnsi="Courier New" w:cs="Courier New"/>
          <w:sz w:val="24"/>
        </w:rPr>
      </w:pPr>
      <w:r w:rsidRPr="0014395D">
        <w:rPr>
          <w:rFonts w:ascii="Courier New" w:hAnsi="Courier New" w:cs="Courier New"/>
          <w:sz w:val="24"/>
        </w:rPr>
        <w:t>evaluating</w:t>
      </w:r>
      <w:r w:rsidR="00E165D2">
        <w:rPr>
          <w:rFonts w:ascii="Courier New" w:hAnsi="Courier New" w:cs="Courier New"/>
          <w:sz w:val="24"/>
        </w:rPr>
        <w:t>,</w:t>
      </w:r>
      <w:r w:rsidRPr="0014395D">
        <w:rPr>
          <w:rFonts w:ascii="Courier New" w:hAnsi="Courier New" w:cs="Courier New"/>
          <w:sz w:val="24"/>
        </w:rPr>
        <w:t xml:space="preserve"> and implementing such ideas for improvement.  Each initiative must be </w:t>
      </w:r>
      <w:r w:rsidR="00F20DDB">
        <w:rPr>
          <w:rFonts w:ascii="Courier New" w:hAnsi="Courier New" w:cs="Courier New"/>
          <w:sz w:val="24"/>
        </w:rPr>
        <w:t xml:space="preserve">thoroughly </w:t>
      </w:r>
      <w:r w:rsidRPr="0014395D">
        <w:rPr>
          <w:rFonts w:ascii="Courier New" w:hAnsi="Courier New" w:cs="Courier New"/>
          <w:sz w:val="24"/>
        </w:rPr>
        <w:t>reviewed for engineering, logistics</w:t>
      </w:r>
      <w:r w:rsidR="00E165D2">
        <w:rPr>
          <w:rFonts w:ascii="Courier New" w:hAnsi="Courier New" w:cs="Courier New"/>
          <w:sz w:val="24"/>
        </w:rPr>
        <w:t>,</w:t>
      </w:r>
      <w:r w:rsidRPr="0014395D">
        <w:rPr>
          <w:rFonts w:ascii="Courier New" w:hAnsi="Courier New" w:cs="Courier New"/>
          <w:sz w:val="24"/>
        </w:rPr>
        <w:t xml:space="preserve"> and financial impact</w:t>
      </w:r>
      <w:r w:rsidR="00F20DDB">
        <w:rPr>
          <w:rFonts w:ascii="Courier New" w:hAnsi="Courier New" w:cs="Courier New"/>
          <w:sz w:val="24"/>
        </w:rPr>
        <w:t xml:space="preserve">s, </w:t>
      </w:r>
      <w:r w:rsidRPr="0014395D">
        <w:rPr>
          <w:rFonts w:ascii="Courier New" w:hAnsi="Courier New" w:cs="Courier New"/>
          <w:sz w:val="24"/>
        </w:rPr>
        <w:t xml:space="preserve">prior to a decision on funding approval. </w:t>
      </w:r>
      <w:r w:rsidR="00F20DDB">
        <w:rPr>
          <w:rFonts w:ascii="Courier New" w:hAnsi="Courier New" w:cs="Courier New"/>
          <w:sz w:val="24"/>
        </w:rPr>
        <w:t xml:space="preserve"> </w:t>
      </w:r>
      <w:r w:rsidRPr="0014395D">
        <w:rPr>
          <w:rFonts w:ascii="Courier New" w:hAnsi="Courier New" w:cs="Courier New"/>
          <w:sz w:val="24"/>
        </w:rPr>
        <w:t xml:space="preserve">Technical configuration control remains with the HSC ISEA or </w:t>
      </w:r>
      <w:r w:rsidRPr="00944D15">
        <w:rPr>
          <w:rFonts w:ascii="Courier New" w:hAnsi="Courier New" w:cs="Courier New"/>
          <w:color w:val="000000" w:themeColor="text1"/>
          <w:sz w:val="24"/>
        </w:rPr>
        <w:t>CFA</w:t>
      </w:r>
      <w:r w:rsidRPr="0014395D">
        <w:rPr>
          <w:rFonts w:ascii="Courier New" w:hAnsi="Courier New" w:cs="Courier New"/>
          <w:sz w:val="24"/>
        </w:rPr>
        <w:t xml:space="preserve">. </w:t>
      </w:r>
      <w:r w:rsidR="00042A8C" w:rsidRPr="0014395D">
        <w:rPr>
          <w:rFonts w:ascii="Courier New" w:hAnsi="Courier New" w:cs="Courier New"/>
          <w:b/>
          <w:sz w:val="24"/>
        </w:rPr>
        <w:t xml:space="preserve">  </w:t>
      </w:r>
    </w:p>
    <w:p w:rsidR="00700EC9" w:rsidRPr="0014395D" w:rsidRDefault="00700EC9">
      <w:pPr>
        <w:rPr>
          <w:rFonts w:ascii="Courier New" w:hAnsi="Courier New" w:cs="Courier New"/>
          <w:sz w:val="24"/>
        </w:rPr>
      </w:pPr>
    </w:p>
    <w:p w:rsidR="00CE48D1" w:rsidRDefault="00423EDB" w:rsidP="00CE48D1">
      <w:pPr>
        <w:rPr>
          <w:rFonts w:ascii="Courier New" w:hAnsi="Courier New" w:cs="Courier New"/>
          <w:sz w:val="24"/>
        </w:rPr>
      </w:pPr>
      <w:r w:rsidRPr="0014395D">
        <w:rPr>
          <w:rFonts w:ascii="Courier New" w:hAnsi="Courier New" w:cs="Courier New"/>
          <w:sz w:val="24"/>
        </w:rPr>
        <w:t>5.</w:t>
      </w:r>
      <w:r w:rsidRPr="0014395D">
        <w:rPr>
          <w:rFonts w:ascii="Courier New" w:hAnsi="Courier New" w:cs="Courier New"/>
          <w:b/>
          <w:sz w:val="24"/>
        </w:rPr>
        <w:t xml:space="preserve">  </w:t>
      </w:r>
      <w:r w:rsidR="003C32F6" w:rsidRPr="00AE6570">
        <w:rPr>
          <w:rFonts w:ascii="Courier New" w:hAnsi="Courier New" w:cs="Courier New"/>
          <w:sz w:val="24"/>
          <w:u w:val="single"/>
        </w:rPr>
        <w:t>General</w:t>
      </w:r>
      <w:r w:rsidR="00AE6570">
        <w:rPr>
          <w:rFonts w:ascii="Courier New" w:hAnsi="Courier New" w:cs="Courier New"/>
          <w:sz w:val="24"/>
        </w:rPr>
        <w:t>.</w:t>
      </w:r>
      <w:r w:rsidR="00700EC9" w:rsidRPr="0014395D">
        <w:rPr>
          <w:rFonts w:ascii="Courier New" w:hAnsi="Courier New" w:cs="Courier New"/>
          <w:sz w:val="24"/>
        </w:rPr>
        <w:t xml:space="preserve">  </w:t>
      </w:r>
      <w:r w:rsidR="003C32F6" w:rsidRPr="0014395D">
        <w:rPr>
          <w:rFonts w:ascii="Courier New" w:hAnsi="Courier New" w:cs="Courier New"/>
          <w:sz w:val="24"/>
        </w:rPr>
        <w:t xml:space="preserve">The major focus of the LECP Program is the pursuit of initiatives </w:t>
      </w:r>
      <w:r w:rsidR="00604CE6">
        <w:rPr>
          <w:rFonts w:ascii="Courier New" w:hAnsi="Courier New" w:cs="Courier New"/>
          <w:sz w:val="24"/>
        </w:rPr>
        <w:t xml:space="preserve">to </w:t>
      </w:r>
      <w:r w:rsidR="003C32F6" w:rsidRPr="0014395D">
        <w:rPr>
          <w:rFonts w:ascii="Courier New" w:hAnsi="Courier New" w:cs="Courier New"/>
          <w:sz w:val="24"/>
        </w:rPr>
        <w:t xml:space="preserve">enhance reliability and maintainability of NAVSUP </w:t>
      </w:r>
      <w:r w:rsidR="00F4467D">
        <w:rPr>
          <w:rFonts w:ascii="Courier New" w:hAnsi="Courier New" w:cs="Courier New"/>
          <w:sz w:val="24"/>
        </w:rPr>
        <w:t>WSS-P</w:t>
      </w:r>
      <w:r w:rsidR="00D82E1D">
        <w:rPr>
          <w:rFonts w:ascii="Courier New" w:hAnsi="Courier New" w:cs="Courier New"/>
          <w:sz w:val="24"/>
        </w:rPr>
        <w:t>/M</w:t>
      </w:r>
      <w:r w:rsidR="003C32F6" w:rsidRPr="0014395D">
        <w:rPr>
          <w:rFonts w:ascii="Courier New" w:hAnsi="Courier New" w:cs="Courier New"/>
          <w:sz w:val="24"/>
        </w:rPr>
        <w:t xml:space="preserve"> managed items</w:t>
      </w:r>
      <w:r w:rsidR="00604CE6">
        <w:rPr>
          <w:rFonts w:ascii="Courier New" w:hAnsi="Courier New" w:cs="Courier New"/>
          <w:sz w:val="24"/>
        </w:rPr>
        <w:t>,</w:t>
      </w:r>
      <w:r w:rsidR="003C32F6" w:rsidRPr="0014395D">
        <w:rPr>
          <w:rFonts w:ascii="Courier New" w:hAnsi="Courier New" w:cs="Courier New"/>
          <w:sz w:val="24"/>
        </w:rPr>
        <w:t xml:space="preserve"> improve readiness</w:t>
      </w:r>
      <w:r w:rsidR="00604CE6">
        <w:rPr>
          <w:rFonts w:ascii="Courier New" w:hAnsi="Courier New" w:cs="Courier New"/>
          <w:sz w:val="24"/>
        </w:rPr>
        <w:t>,</w:t>
      </w:r>
      <w:r w:rsidR="003C32F6" w:rsidRPr="0014395D">
        <w:rPr>
          <w:rFonts w:ascii="Courier New" w:hAnsi="Courier New" w:cs="Courier New"/>
          <w:sz w:val="24"/>
        </w:rPr>
        <w:t xml:space="preserve"> and ultimately lower the life cycle </w:t>
      </w:r>
      <w:r w:rsidR="00604CE6">
        <w:rPr>
          <w:rFonts w:ascii="Courier New" w:hAnsi="Courier New" w:cs="Courier New"/>
          <w:sz w:val="24"/>
        </w:rPr>
        <w:t xml:space="preserve">material </w:t>
      </w:r>
      <w:r w:rsidR="003C32F6" w:rsidRPr="0014395D">
        <w:rPr>
          <w:rFonts w:ascii="Courier New" w:hAnsi="Courier New" w:cs="Courier New"/>
          <w:sz w:val="24"/>
        </w:rPr>
        <w:t xml:space="preserve">costs </w:t>
      </w:r>
      <w:r w:rsidR="00604CE6">
        <w:rPr>
          <w:rFonts w:ascii="Courier New" w:hAnsi="Courier New" w:cs="Courier New"/>
          <w:sz w:val="24"/>
        </w:rPr>
        <w:t xml:space="preserve">for the </w:t>
      </w:r>
      <w:r w:rsidR="003C32F6" w:rsidRPr="0014395D">
        <w:rPr>
          <w:rFonts w:ascii="Courier New" w:hAnsi="Courier New" w:cs="Courier New"/>
          <w:sz w:val="24"/>
        </w:rPr>
        <w:t xml:space="preserve">Navy and Marine Corps.  </w:t>
      </w:r>
      <w:r w:rsidR="00CC536A">
        <w:rPr>
          <w:rFonts w:ascii="Courier New" w:hAnsi="Courier New" w:cs="Courier New"/>
          <w:sz w:val="24"/>
        </w:rPr>
        <w:t>The vehicle used</w:t>
      </w:r>
      <w:r w:rsidR="00CE48D1">
        <w:rPr>
          <w:rFonts w:ascii="Courier New" w:hAnsi="Courier New" w:cs="Courier New"/>
          <w:sz w:val="24"/>
        </w:rPr>
        <w:t xml:space="preserve"> for implementing the process is</w:t>
      </w:r>
      <w:r w:rsidR="00CC536A">
        <w:rPr>
          <w:rFonts w:ascii="Courier New" w:hAnsi="Courier New" w:cs="Courier New"/>
          <w:sz w:val="24"/>
        </w:rPr>
        <w:t xml:space="preserve"> the LEC</w:t>
      </w:r>
      <w:r w:rsidR="00231EFD">
        <w:rPr>
          <w:rFonts w:ascii="Courier New" w:hAnsi="Courier New" w:cs="Courier New"/>
          <w:sz w:val="24"/>
        </w:rPr>
        <w:t xml:space="preserve">P.  By definition, an LECP is </w:t>
      </w:r>
      <w:proofErr w:type="gramStart"/>
      <w:r w:rsidR="00231EFD">
        <w:rPr>
          <w:rFonts w:ascii="Courier New" w:hAnsi="Courier New" w:cs="Courier New"/>
          <w:sz w:val="24"/>
        </w:rPr>
        <w:t xml:space="preserve">a </w:t>
      </w:r>
      <w:r w:rsidR="00CC536A">
        <w:rPr>
          <w:rFonts w:ascii="Courier New" w:hAnsi="Courier New" w:cs="Courier New"/>
          <w:sz w:val="24"/>
        </w:rPr>
        <w:t>reliability</w:t>
      </w:r>
      <w:proofErr w:type="gramEnd"/>
      <w:r w:rsidR="00CC536A">
        <w:rPr>
          <w:rFonts w:ascii="Courier New" w:hAnsi="Courier New" w:cs="Courier New"/>
          <w:sz w:val="24"/>
        </w:rPr>
        <w:t xml:space="preserve"> or maintainability related Engineering Change Proposal (ECP)</w:t>
      </w:r>
      <w:r w:rsidR="00836BFA">
        <w:rPr>
          <w:rFonts w:ascii="Courier New" w:hAnsi="Courier New" w:cs="Courier New"/>
          <w:sz w:val="24"/>
        </w:rPr>
        <w:t xml:space="preserve"> </w:t>
      </w:r>
      <w:r w:rsidR="00CE48D1">
        <w:rPr>
          <w:rFonts w:ascii="Courier New" w:hAnsi="Courier New" w:cs="Courier New"/>
          <w:sz w:val="24"/>
        </w:rPr>
        <w:t xml:space="preserve">for a NAVSUP </w:t>
      </w:r>
      <w:r w:rsidR="00F4467D">
        <w:rPr>
          <w:rFonts w:ascii="Courier New" w:hAnsi="Courier New" w:cs="Courier New"/>
          <w:sz w:val="24"/>
        </w:rPr>
        <w:t>WSS-P</w:t>
      </w:r>
      <w:r w:rsidR="00D82E1D">
        <w:rPr>
          <w:rFonts w:ascii="Courier New" w:hAnsi="Courier New" w:cs="Courier New"/>
          <w:sz w:val="24"/>
        </w:rPr>
        <w:t>/M</w:t>
      </w:r>
      <w:r w:rsidR="00CE48D1">
        <w:rPr>
          <w:rFonts w:ascii="Courier New" w:hAnsi="Courier New" w:cs="Courier New"/>
          <w:sz w:val="24"/>
        </w:rPr>
        <w:t xml:space="preserve"> manage</w:t>
      </w:r>
      <w:r w:rsidR="00894E4F">
        <w:rPr>
          <w:rFonts w:ascii="Courier New" w:hAnsi="Courier New" w:cs="Courier New"/>
          <w:sz w:val="24"/>
        </w:rPr>
        <w:t>d</w:t>
      </w:r>
      <w:r w:rsidR="00CE48D1">
        <w:rPr>
          <w:rFonts w:ascii="Courier New" w:hAnsi="Courier New" w:cs="Courier New"/>
          <w:sz w:val="24"/>
        </w:rPr>
        <w:t xml:space="preserve"> item, which is sponsored</w:t>
      </w:r>
      <w:r w:rsidR="00EB4795">
        <w:rPr>
          <w:rFonts w:ascii="Courier New" w:hAnsi="Courier New" w:cs="Courier New"/>
          <w:sz w:val="24"/>
        </w:rPr>
        <w:t>,</w:t>
      </w:r>
      <w:r w:rsidR="00CE48D1">
        <w:rPr>
          <w:rFonts w:ascii="Courier New" w:hAnsi="Courier New" w:cs="Courier New"/>
          <w:sz w:val="24"/>
        </w:rPr>
        <w:t xml:space="preserve"> and in some cases, entirely funded by NAVSUP </w:t>
      </w:r>
      <w:r w:rsidR="00F4467D">
        <w:rPr>
          <w:rFonts w:ascii="Courier New" w:hAnsi="Courier New" w:cs="Courier New"/>
          <w:sz w:val="24"/>
        </w:rPr>
        <w:t>WSS-P</w:t>
      </w:r>
      <w:r w:rsidR="00D82E1D">
        <w:rPr>
          <w:rFonts w:ascii="Courier New" w:hAnsi="Courier New" w:cs="Courier New"/>
          <w:sz w:val="24"/>
        </w:rPr>
        <w:t>/M</w:t>
      </w:r>
      <w:r w:rsidR="00CE48D1">
        <w:rPr>
          <w:rFonts w:ascii="Courier New" w:hAnsi="Courier New" w:cs="Courier New"/>
          <w:sz w:val="24"/>
        </w:rPr>
        <w:t xml:space="preserve"> with NWCF. </w:t>
      </w:r>
    </w:p>
    <w:p w:rsidR="00040CB1" w:rsidRDefault="00040CB1" w:rsidP="003C32F6">
      <w:pPr>
        <w:rPr>
          <w:rFonts w:ascii="Courier New" w:hAnsi="Courier New" w:cs="Courier New"/>
          <w:sz w:val="24"/>
        </w:rPr>
      </w:pPr>
    </w:p>
    <w:p w:rsidR="00940188" w:rsidRDefault="00940188" w:rsidP="003C32F6">
      <w:pPr>
        <w:rPr>
          <w:rFonts w:ascii="Courier New" w:eastAsia="Calibri" w:hAnsi="Courier New" w:cs="Courier New"/>
          <w:sz w:val="24"/>
          <w:szCs w:val="24"/>
        </w:rPr>
      </w:pPr>
      <w:r w:rsidRPr="00097A98">
        <w:rPr>
          <w:rFonts w:ascii="Courier New" w:hAnsi="Courier New" w:cs="Courier New"/>
          <w:sz w:val="24"/>
          <w:szCs w:val="24"/>
        </w:rPr>
        <w:t>6</w:t>
      </w:r>
      <w:r w:rsidR="006F5CF3" w:rsidRPr="00097A98">
        <w:rPr>
          <w:rFonts w:ascii="Courier New" w:hAnsi="Courier New" w:cs="Courier New"/>
          <w:sz w:val="24"/>
          <w:szCs w:val="24"/>
        </w:rPr>
        <w:t>.</w:t>
      </w:r>
      <w:r w:rsidR="006F5CF3" w:rsidRPr="006F5CF3">
        <w:rPr>
          <w:rFonts w:ascii="Courier New" w:hAnsi="Courier New" w:cs="Courier New"/>
          <w:b/>
          <w:sz w:val="24"/>
          <w:szCs w:val="24"/>
        </w:rPr>
        <w:t xml:space="preserve">  </w:t>
      </w:r>
      <w:r w:rsidR="006F5CF3" w:rsidRPr="00AE6570">
        <w:rPr>
          <w:rFonts w:ascii="Courier New" w:hAnsi="Courier New" w:cs="Courier New"/>
          <w:sz w:val="24"/>
          <w:szCs w:val="24"/>
          <w:u w:val="single"/>
        </w:rPr>
        <w:t>Candidate Selection</w:t>
      </w:r>
      <w:r w:rsidR="00AE6570">
        <w:rPr>
          <w:rFonts w:ascii="Courier New" w:hAnsi="Courier New" w:cs="Courier New"/>
          <w:sz w:val="24"/>
          <w:szCs w:val="24"/>
        </w:rPr>
        <w:t>.</w:t>
      </w:r>
      <w:r w:rsidR="006F5CF3" w:rsidRPr="006F5CF3">
        <w:rPr>
          <w:rFonts w:ascii="Courier New" w:hAnsi="Courier New" w:cs="Courier New"/>
          <w:sz w:val="24"/>
          <w:szCs w:val="24"/>
        </w:rPr>
        <w:t xml:space="preserve"> </w:t>
      </w:r>
      <w:r w:rsidR="00AE6570">
        <w:rPr>
          <w:rFonts w:ascii="Courier New" w:hAnsi="Courier New" w:cs="Courier New"/>
          <w:sz w:val="24"/>
          <w:szCs w:val="24"/>
        </w:rPr>
        <w:t xml:space="preserve"> </w:t>
      </w:r>
      <w:r w:rsidR="006F5CF3" w:rsidRPr="006F5CF3">
        <w:rPr>
          <w:rFonts w:ascii="Courier New" w:hAnsi="Courier New" w:cs="Courier New"/>
          <w:sz w:val="24"/>
          <w:szCs w:val="24"/>
        </w:rPr>
        <w:t xml:space="preserve">Candidates can be nominated from a variety of sources, such as the Fleet Navy and Marine Corps (warfighter), </w:t>
      </w:r>
      <w:r w:rsidR="000337B4">
        <w:rPr>
          <w:rFonts w:ascii="Courier New" w:hAnsi="Courier New" w:cs="Courier New"/>
          <w:sz w:val="24"/>
          <w:szCs w:val="24"/>
        </w:rPr>
        <w:t xml:space="preserve">Naval Air Forces (NAVAIR) </w:t>
      </w:r>
      <w:r w:rsidR="006F5CF3" w:rsidRPr="006F5CF3">
        <w:rPr>
          <w:rFonts w:ascii="Courier New" w:hAnsi="Courier New" w:cs="Courier New"/>
          <w:sz w:val="24"/>
          <w:szCs w:val="24"/>
        </w:rPr>
        <w:t>Program Offices, Original Equipment Manufacturers (OEM</w:t>
      </w:r>
      <w:r w:rsidR="00894E4F">
        <w:rPr>
          <w:rFonts w:ascii="Courier New" w:hAnsi="Courier New" w:cs="Courier New"/>
          <w:sz w:val="24"/>
          <w:szCs w:val="24"/>
        </w:rPr>
        <w:t>s</w:t>
      </w:r>
      <w:r w:rsidR="006F5CF3" w:rsidRPr="006F5CF3">
        <w:rPr>
          <w:rFonts w:ascii="Courier New" w:hAnsi="Courier New" w:cs="Courier New"/>
          <w:sz w:val="24"/>
          <w:szCs w:val="24"/>
        </w:rPr>
        <w:t xml:space="preserve">) or a NAVSUP </w:t>
      </w:r>
      <w:r w:rsidR="00F4467D">
        <w:rPr>
          <w:rFonts w:ascii="Courier New" w:hAnsi="Courier New" w:cs="Courier New"/>
          <w:sz w:val="24"/>
          <w:szCs w:val="24"/>
        </w:rPr>
        <w:t>WSS-P</w:t>
      </w:r>
      <w:r w:rsidR="00D82E1D">
        <w:rPr>
          <w:rFonts w:ascii="Courier New" w:hAnsi="Courier New" w:cs="Courier New"/>
          <w:sz w:val="24"/>
          <w:szCs w:val="24"/>
        </w:rPr>
        <w:t>/M</w:t>
      </w:r>
      <w:r w:rsidR="006F5CF3" w:rsidRPr="006F5CF3">
        <w:rPr>
          <w:rFonts w:ascii="Courier New" w:hAnsi="Courier New" w:cs="Courier New"/>
          <w:sz w:val="24"/>
          <w:szCs w:val="24"/>
        </w:rPr>
        <w:t xml:space="preserve"> Integrated Weapons Support Team (IWST). </w:t>
      </w:r>
      <w:r w:rsidR="00AE6570">
        <w:rPr>
          <w:rFonts w:ascii="Courier New" w:hAnsi="Courier New" w:cs="Courier New"/>
          <w:sz w:val="24"/>
          <w:szCs w:val="24"/>
        </w:rPr>
        <w:t xml:space="preserve"> </w:t>
      </w:r>
      <w:r w:rsidR="006F5CF3" w:rsidRPr="006F5CF3">
        <w:rPr>
          <w:rFonts w:ascii="Courier New" w:hAnsi="Courier New" w:cs="Courier New"/>
          <w:sz w:val="24"/>
          <w:szCs w:val="24"/>
        </w:rPr>
        <w:t>Syste</w:t>
      </w:r>
      <w:r w:rsidR="00894E4F">
        <w:rPr>
          <w:rFonts w:ascii="Courier New" w:hAnsi="Courier New" w:cs="Courier New"/>
          <w:sz w:val="24"/>
          <w:szCs w:val="24"/>
        </w:rPr>
        <w:t xml:space="preserve">ms identified to have high </w:t>
      </w:r>
      <w:r w:rsidR="00CC536A">
        <w:rPr>
          <w:rFonts w:ascii="Courier New" w:hAnsi="Courier New" w:cs="Courier New"/>
          <w:sz w:val="24"/>
          <w:szCs w:val="24"/>
        </w:rPr>
        <w:t>costs</w:t>
      </w:r>
      <w:r w:rsidR="006F5CF3" w:rsidRPr="006F5CF3">
        <w:rPr>
          <w:rFonts w:ascii="Courier New" w:hAnsi="Courier New" w:cs="Courier New"/>
          <w:sz w:val="24"/>
          <w:szCs w:val="24"/>
        </w:rPr>
        <w:t xml:space="preserve">, </w:t>
      </w:r>
      <w:r w:rsidR="00CC536A">
        <w:rPr>
          <w:rFonts w:ascii="Courier New" w:hAnsi="Courier New" w:cs="Courier New"/>
          <w:sz w:val="24"/>
          <w:szCs w:val="24"/>
        </w:rPr>
        <w:t>l</w:t>
      </w:r>
      <w:r w:rsidR="006F5CF3" w:rsidRPr="006F5CF3">
        <w:rPr>
          <w:rFonts w:ascii="Courier New" w:hAnsi="Courier New" w:cs="Courier New"/>
          <w:sz w:val="24"/>
          <w:szCs w:val="24"/>
        </w:rPr>
        <w:t>ow availability and/or reliability are often</w:t>
      </w:r>
      <w:r w:rsidR="00334A1F">
        <w:rPr>
          <w:rFonts w:ascii="Courier New" w:hAnsi="Courier New" w:cs="Courier New"/>
          <w:sz w:val="24"/>
          <w:szCs w:val="24"/>
        </w:rPr>
        <w:t xml:space="preserve"> flagged as candidates.  NAVSUP WSS</w:t>
      </w:r>
      <w:r w:rsidR="00F4467D">
        <w:rPr>
          <w:rFonts w:ascii="Courier New" w:hAnsi="Courier New" w:cs="Courier New"/>
          <w:sz w:val="24"/>
          <w:szCs w:val="24"/>
        </w:rPr>
        <w:t>-P</w:t>
      </w:r>
      <w:r w:rsidR="00D82E1D">
        <w:rPr>
          <w:rFonts w:ascii="Courier New" w:hAnsi="Courier New" w:cs="Courier New"/>
          <w:sz w:val="24"/>
          <w:szCs w:val="24"/>
        </w:rPr>
        <w:t>/M</w:t>
      </w:r>
      <w:r w:rsidR="006F5CF3" w:rsidRPr="006F5CF3">
        <w:rPr>
          <w:rFonts w:ascii="Courier New" w:hAnsi="Courier New" w:cs="Courier New"/>
          <w:sz w:val="24"/>
          <w:szCs w:val="24"/>
        </w:rPr>
        <w:t xml:space="preserve"> </w:t>
      </w:r>
      <w:r w:rsidR="00231EFD">
        <w:rPr>
          <w:rFonts w:ascii="Courier New" w:hAnsi="Courier New" w:cs="Courier New"/>
          <w:sz w:val="24"/>
          <w:szCs w:val="24"/>
        </w:rPr>
        <w:t>can use</w:t>
      </w:r>
      <w:r w:rsidR="006F5CF3" w:rsidRPr="006F5CF3">
        <w:rPr>
          <w:rFonts w:ascii="Courier New" w:hAnsi="Courier New" w:cs="Courier New"/>
          <w:sz w:val="24"/>
          <w:szCs w:val="24"/>
        </w:rPr>
        <w:t xml:space="preserve"> an Opportunity Index to identify and rank potential</w:t>
      </w:r>
      <w:r w:rsidR="00B129AE" w:rsidRPr="00456DA0">
        <w:rPr>
          <w:rFonts w:ascii="Courier New" w:hAnsi="Courier New" w:cs="Courier New"/>
          <w:sz w:val="24"/>
          <w:szCs w:val="24"/>
        </w:rPr>
        <w:t>, aviation</w:t>
      </w:r>
      <w:r w:rsidR="006F5CF3" w:rsidRPr="00456DA0">
        <w:rPr>
          <w:rFonts w:ascii="Courier New" w:hAnsi="Courier New" w:cs="Courier New"/>
          <w:sz w:val="24"/>
          <w:szCs w:val="24"/>
        </w:rPr>
        <w:t xml:space="preserve"> PBL</w:t>
      </w:r>
      <w:r w:rsidR="00F3190A">
        <w:rPr>
          <w:rFonts w:ascii="Courier New" w:hAnsi="Courier New" w:cs="Courier New"/>
          <w:color w:val="FF0000"/>
          <w:sz w:val="24"/>
          <w:szCs w:val="24"/>
        </w:rPr>
        <w:t xml:space="preserve"> </w:t>
      </w:r>
      <w:r w:rsidR="00F3190A" w:rsidRPr="00944D15">
        <w:rPr>
          <w:rFonts w:ascii="Courier New" w:hAnsi="Courier New" w:cs="Courier New"/>
          <w:color w:val="000000" w:themeColor="text1"/>
          <w:sz w:val="24"/>
          <w:szCs w:val="24"/>
        </w:rPr>
        <w:t>and LECP</w:t>
      </w:r>
      <w:r w:rsidR="006F5CF3" w:rsidRPr="00944D15">
        <w:rPr>
          <w:rFonts w:ascii="Courier New" w:hAnsi="Courier New" w:cs="Courier New"/>
          <w:color w:val="000000" w:themeColor="text1"/>
          <w:sz w:val="24"/>
          <w:szCs w:val="24"/>
        </w:rPr>
        <w:t xml:space="preserve"> </w:t>
      </w:r>
      <w:r w:rsidR="006F5CF3" w:rsidRPr="00456DA0">
        <w:rPr>
          <w:rFonts w:ascii="Courier New" w:hAnsi="Courier New" w:cs="Courier New"/>
          <w:sz w:val="24"/>
          <w:szCs w:val="24"/>
        </w:rPr>
        <w:t>candidate</w:t>
      </w:r>
      <w:r w:rsidR="006115FC" w:rsidRPr="00456DA0">
        <w:rPr>
          <w:rFonts w:ascii="Courier New" w:hAnsi="Courier New" w:cs="Courier New"/>
          <w:sz w:val="24"/>
          <w:szCs w:val="24"/>
        </w:rPr>
        <w:t>s</w:t>
      </w:r>
      <w:r w:rsidR="006F5CF3" w:rsidRPr="00456DA0">
        <w:rPr>
          <w:rFonts w:ascii="Courier New" w:hAnsi="Courier New" w:cs="Courier New"/>
          <w:sz w:val="24"/>
          <w:szCs w:val="24"/>
        </w:rPr>
        <w:t xml:space="preserve">.  </w:t>
      </w:r>
      <w:r w:rsidR="006F5CF3" w:rsidRPr="00456DA0">
        <w:rPr>
          <w:rFonts w:ascii="Courier New" w:eastAsia="Calibri" w:hAnsi="Courier New" w:cs="Courier New"/>
          <w:sz w:val="24"/>
          <w:szCs w:val="24"/>
        </w:rPr>
        <w:t>The N</w:t>
      </w:r>
      <w:r w:rsidR="00A97CDC" w:rsidRPr="00456DA0">
        <w:rPr>
          <w:rFonts w:ascii="Courier New" w:eastAsia="Calibri" w:hAnsi="Courier New" w:cs="Courier New"/>
          <w:sz w:val="24"/>
          <w:szCs w:val="24"/>
        </w:rPr>
        <w:t>AVSUP</w:t>
      </w:r>
      <w:r w:rsidR="006115FC" w:rsidRPr="00456DA0">
        <w:rPr>
          <w:rFonts w:ascii="Courier New" w:eastAsia="Calibri" w:hAnsi="Courier New" w:cs="Courier New"/>
          <w:sz w:val="24"/>
          <w:szCs w:val="24"/>
        </w:rPr>
        <w:t xml:space="preserve"> </w:t>
      </w:r>
      <w:r w:rsidR="00F4467D" w:rsidRPr="00456DA0">
        <w:rPr>
          <w:rFonts w:ascii="Courier New" w:eastAsia="Calibri" w:hAnsi="Courier New" w:cs="Courier New"/>
          <w:sz w:val="24"/>
          <w:szCs w:val="24"/>
        </w:rPr>
        <w:t>WSS-P</w:t>
      </w:r>
      <w:r w:rsidR="00A97CDC" w:rsidRPr="00456DA0">
        <w:rPr>
          <w:rFonts w:ascii="Courier New" w:eastAsia="Calibri" w:hAnsi="Courier New" w:cs="Courier New"/>
          <w:sz w:val="24"/>
          <w:szCs w:val="24"/>
        </w:rPr>
        <w:t xml:space="preserve"> </w:t>
      </w:r>
      <w:r w:rsidR="006F5CF3" w:rsidRPr="00456DA0">
        <w:rPr>
          <w:rFonts w:ascii="Courier New" w:eastAsia="Calibri" w:hAnsi="Courier New" w:cs="Courier New"/>
          <w:sz w:val="24"/>
          <w:szCs w:val="24"/>
        </w:rPr>
        <w:t>Opportunity Index (OI) is a tool that categorizes and prioritizes weapons systems in order to identify</w:t>
      </w:r>
      <w:r w:rsidR="006F5CF3" w:rsidRPr="006F5CF3">
        <w:rPr>
          <w:rFonts w:ascii="Courier New" w:eastAsia="Calibri" w:hAnsi="Courier New" w:cs="Courier New"/>
          <w:sz w:val="24"/>
          <w:szCs w:val="24"/>
        </w:rPr>
        <w:t xml:space="preserve"> those systems with significant supportability challenges.  The Opportunity Index is split into two different levels to identify supportability challenges: </w:t>
      </w:r>
      <w:r w:rsidR="00AE6570">
        <w:rPr>
          <w:rFonts w:ascii="Courier New" w:eastAsia="Calibri" w:hAnsi="Courier New" w:cs="Courier New"/>
          <w:sz w:val="24"/>
          <w:szCs w:val="24"/>
        </w:rPr>
        <w:t xml:space="preserve"> </w:t>
      </w:r>
      <w:r w:rsidR="006F5CF3" w:rsidRPr="006F5CF3">
        <w:rPr>
          <w:rFonts w:ascii="Courier New" w:eastAsia="Calibri" w:hAnsi="Courier New" w:cs="Courier New"/>
          <w:sz w:val="24"/>
          <w:szCs w:val="24"/>
        </w:rPr>
        <w:t>P</w:t>
      </w:r>
      <w:r>
        <w:rPr>
          <w:rFonts w:ascii="Courier New" w:eastAsia="Calibri" w:hAnsi="Courier New" w:cs="Courier New"/>
          <w:sz w:val="24"/>
          <w:szCs w:val="24"/>
        </w:rPr>
        <w:t xml:space="preserve">erformance </w:t>
      </w:r>
      <w:r w:rsidR="006F5CF3" w:rsidRPr="006F5CF3">
        <w:rPr>
          <w:rFonts w:ascii="Courier New" w:eastAsia="Calibri" w:hAnsi="Courier New" w:cs="Courier New"/>
          <w:sz w:val="24"/>
          <w:szCs w:val="24"/>
        </w:rPr>
        <w:t>B</w:t>
      </w:r>
      <w:r>
        <w:rPr>
          <w:rFonts w:ascii="Courier New" w:eastAsia="Calibri" w:hAnsi="Courier New" w:cs="Courier New"/>
          <w:sz w:val="24"/>
          <w:szCs w:val="24"/>
        </w:rPr>
        <w:t xml:space="preserve">ased </w:t>
      </w:r>
      <w:r w:rsidR="006F5CF3" w:rsidRPr="006F5CF3">
        <w:rPr>
          <w:rFonts w:ascii="Courier New" w:eastAsia="Calibri" w:hAnsi="Courier New" w:cs="Courier New"/>
          <w:sz w:val="24"/>
          <w:szCs w:val="24"/>
        </w:rPr>
        <w:t>L</w:t>
      </w:r>
      <w:r>
        <w:rPr>
          <w:rFonts w:ascii="Courier New" w:eastAsia="Calibri" w:hAnsi="Courier New" w:cs="Courier New"/>
          <w:sz w:val="24"/>
          <w:szCs w:val="24"/>
        </w:rPr>
        <w:t>ogistics (PBL</w:t>
      </w:r>
      <w:r w:rsidR="00EB4795">
        <w:rPr>
          <w:rFonts w:ascii="Courier New" w:eastAsia="Calibri" w:hAnsi="Courier New" w:cs="Courier New"/>
          <w:sz w:val="24"/>
          <w:szCs w:val="24"/>
        </w:rPr>
        <w:t>s</w:t>
      </w:r>
      <w:r>
        <w:rPr>
          <w:rFonts w:ascii="Courier New" w:eastAsia="Calibri" w:hAnsi="Courier New" w:cs="Courier New"/>
          <w:sz w:val="24"/>
          <w:szCs w:val="24"/>
        </w:rPr>
        <w:t>)</w:t>
      </w:r>
      <w:r w:rsidR="006F5CF3" w:rsidRPr="006F5CF3">
        <w:rPr>
          <w:rFonts w:ascii="Courier New" w:eastAsia="Calibri" w:hAnsi="Courier New" w:cs="Courier New"/>
          <w:sz w:val="24"/>
          <w:szCs w:val="24"/>
        </w:rPr>
        <w:t xml:space="preserve"> at the System Level and Logistics Engineering Change Proposals (LECP</w:t>
      </w:r>
      <w:r w:rsidR="00EB4795">
        <w:rPr>
          <w:rFonts w:ascii="Courier New" w:eastAsia="Calibri" w:hAnsi="Courier New" w:cs="Courier New"/>
          <w:sz w:val="24"/>
          <w:szCs w:val="24"/>
        </w:rPr>
        <w:t>s</w:t>
      </w:r>
      <w:r w:rsidR="006F5CF3" w:rsidRPr="006F5CF3">
        <w:rPr>
          <w:rFonts w:ascii="Courier New" w:eastAsia="Calibri" w:hAnsi="Courier New" w:cs="Courier New"/>
          <w:sz w:val="24"/>
          <w:szCs w:val="24"/>
        </w:rPr>
        <w:t xml:space="preserve">) at the NIIN level. </w:t>
      </w:r>
    </w:p>
    <w:p w:rsidR="00CC536A" w:rsidRDefault="00CC536A" w:rsidP="003C32F6">
      <w:pPr>
        <w:rPr>
          <w:rFonts w:ascii="Courier New" w:eastAsia="Calibri" w:hAnsi="Courier New" w:cs="Courier New"/>
          <w:sz w:val="24"/>
          <w:szCs w:val="24"/>
        </w:rPr>
      </w:pPr>
    </w:p>
    <w:p w:rsidR="00894E4F" w:rsidRDefault="00CC536A" w:rsidP="003C32F6">
      <w:pPr>
        <w:rPr>
          <w:rFonts w:ascii="Courier New" w:eastAsia="Calibri" w:hAnsi="Courier New" w:cs="Courier New"/>
          <w:sz w:val="24"/>
          <w:szCs w:val="24"/>
        </w:rPr>
      </w:pPr>
      <w:r>
        <w:rPr>
          <w:rFonts w:ascii="Courier New" w:eastAsia="Calibri" w:hAnsi="Courier New" w:cs="Courier New"/>
          <w:sz w:val="24"/>
          <w:szCs w:val="24"/>
        </w:rPr>
        <w:t xml:space="preserve">Given that an LECP is an ECP, </w:t>
      </w:r>
      <w:r w:rsidR="006115FC">
        <w:rPr>
          <w:rFonts w:ascii="Courier New" w:eastAsia="Calibri" w:hAnsi="Courier New" w:cs="Courier New"/>
          <w:sz w:val="24"/>
          <w:szCs w:val="24"/>
        </w:rPr>
        <w:t>the majority of</w:t>
      </w:r>
      <w:r>
        <w:rPr>
          <w:rFonts w:ascii="Courier New" w:eastAsia="Calibri" w:hAnsi="Courier New" w:cs="Courier New"/>
          <w:sz w:val="24"/>
          <w:szCs w:val="24"/>
        </w:rPr>
        <w:t xml:space="preserve"> LECP</w:t>
      </w:r>
      <w:r w:rsidR="006115FC">
        <w:rPr>
          <w:rFonts w:ascii="Courier New" w:eastAsia="Calibri" w:hAnsi="Courier New" w:cs="Courier New"/>
          <w:sz w:val="24"/>
          <w:szCs w:val="24"/>
        </w:rPr>
        <w:t xml:space="preserve"> candidates</w:t>
      </w:r>
      <w:r>
        <w:rPr>
          <w:rFonts w:ascii="Courier New" w:eastAsia="Calibri" w:hAnsi="Courier New" w:cs="Courier New"/>
          <w:sz w:val="24"/>
          <w:szCs w:val="24"/>
        </w:rPr>
        <w:t xml:space="preserve"> are identified by the </w:t>
      </w:r>
      <w:r w:rsidR="006115FC">
        <w:rPr>
          <w:rFonts w:ascii="Courier New" w:eastAsia="Calibri" w:hAnsi="Courier New" w:cs="Courier New"/>
          <w:sz w:val="24"/>
          <w:szCs w:val="24"/>
        </w:rPr>
        <w:t xml:space="preserve">applicable </w:t>
      </w:r>
      <w:r w:rsidR="000337B4">
        <w:rPr>
          <w:rFonts w:ascii="Courier New" w:eastAsia="Calibri" w:hAnsi="Courier New" w:cs="Courier New"/>
          <w:sz w:val="24"/>
          <w:szCs w:val="24"/>
        </w:rPr>
        <w:t xml:space="preserve">NAVAIR </w:t>
      </w:r>
      <w:r>
        <w:rPr>
          <w:rFonts w:ascii="Courier New" w:eastAsia="Calibri" w:hAnsi="Courier New" w:cs="Courier New"/>
          <w:sz w:val="24"/>
          <w:szCs w:val="24"/>
        </w:rPr>
        <w:t xml:space="preserve">Program Office.  </w:t>
      </w:r>
      <w:r w:rsidR="006C3868">
        <w:rPr>
          <w:rFonts w:ascii="Courier New" w:eastAsia="Calibri" w:hAnsi="Courier New" w:cs="Courier New"/>
          <w:sz w:val="24"/>
          <w:szCs w:val="24"/>
        </w:rPr>
        <w:t>The</w:t>
      </w:r>
      <w:r>
        <w:rPr>
          <w:rFonts w:ascii="Courier New" w:eastAsia="Calibri" w:hAnsi="Courier New" w:cs="Courier New"/>
          <w:sz w:val="24"/>
          <w:szCs w:val="24"/>
        </w:rPr>
        <w:t xml:space="preserve"> pl</w:t>
      </w:r>
      <w:r w:rsidR="00604240">
        <w:rPr>
          <w:rFonts w:ascii="Courier New" w:eastAsia="Calibri" w:hAnsi="Courier New" w:cs="Courier New"/>
          <w:sz w:val="24"/>
          <w:szCs w:val="24"/>
        </w:rPr>
        <w:t>atform specific degrader lists</w:t>
      </w:r>
      <w:r w:rsidR="00EB4795">
        <w:rPr>
          <w:rFonts w:ascii="Courier New" w:eastAsia="Calibri" w:hAnsi="Courier New" w:cs="Courier New"/>
          <w:sz w:val="24"/>
          <w:szCs w:val="24"/>
        </w:rPr>
        <w:t>,</w:t>
      </w:r>
      <w:r w:rsidR="00604240">
        <w:rPr>
          <w:rFonts w:ascii="Courier New" w:eastAsia="Calibri" w:hAnsi="Courier New" w:cs="Courier New"/>
          <w:sz w:val="24"/>
          <w:szCs w:val="24"/>
        </w:rPr>
        <w:t xml:space="preserve"> </w:t>
      </w:r>
      <w:r>
        <w:rPr>
          <w:rFonts w:ascii="Courier New" w:eastAsia="Calibri" w:hAnsi="Courier New" w:cs="Courier New"/>
          <w:sz w:val="24"/>
          <w:szCs w:val="24"/>
        </w:rPr>
        <w:t xml:space="preserve">such as </w:t>
      </w:r>
      <w:r w:rsidR="00604240">
        <w:rPr>
          <w:rFonts w:ascii="Courier New" w:eastAsia="Calibri" w:hAnsi="Courier New" w:cs="Courier New"/>
          <w:sz w:val="24"/>
          <w:szCs w:val="24"/>
        </w:rPr>
        <w:t xml:space="preserve">the </w:t>
      </w:r>
      <w:r w:rsidR="00894E4F">
        <w:rPr>
          <w:rFonts w:ascii="Courier New" w:eastAsia="Calibri" w:hAnsi="Courier New" w:cs="Courier New"/>
          <w:sz w:val="24"/>
          <w:szCs w:val="24"/>
        </w:rPr>
        <w:t>CILR (Critical Item Logistics Review</w:t>
      </w:r>
      <w:r w:rsidR="00604240">
        <w:rPr>
          <w:rFonts w:ascii="Courier New" w:eastAsia="Calibri" w:hAnsi="Courier New" w:cs="Courier New"/>
          <w:sz w:val="24"/>
          <w:szCs w:val="24"/>
        </w:rPr>
        <w:t xml:space="preserve">) </w:t>
      </w:r>
      <w:r w:rsidR="006C3868">
        <w:rPr>
          <w:rFonts w:ascii="Courier New" w:eastAsia="Calibri" w:hAnsi="Courier New" w:cs="Courier New"/>
          <w:sz w:val="24"/>
          <w:szCs w:val="24"/>
        </w:rPr>
        <w:t xml:space="preserve">are also good sources </w:t>
      </w:r>
      <w:r w:rsidR="006115FC">
        <w:rPr>
          <w:rFonts w:ascii="Courier New" w:eastAsia="Calibri" w:hAnsi="Courier New" w:cs="Courier New"/>
          <w:sz w:val="24"/>
          <w:szCs w:val="24"/>
        </w:rPr>
        <w:t xml:space="preserve">to identify </w:t>
      </w:r>
      <w:r w:rsidR="006C3868">
        <w:rPr>
          <w:rFonts w:ascii="Courier New" w:eastAsia="Calibri" w:hAnsi="Courier New" w:cs="Courier New"/>
          <w:sz w:val="24"/>
          <w:szCs w:val="24"/>
        </w:rPr>
        <w:t>candidates</w:t>
      </w:r>
      <w:r>
        <w:rPr>
          <w:rFonts w:ascii="Courier New" w:eastAsia="Calibri" w:hAnsi="Courier New" w:cs="Courier New"/>
          <w:sz w:val="24"/>
          <w:szCs w:val="24"/>
        </w:rPr>
        <w:t xml:space="preserve">. </w:t>
      </w:r>
    </w:p>
    <w:p w:rsidR="00894E4F" w:rsidRDefault="00894E4F" w:rsidP="003C32F6">
      <w:pPr>
        <w:rPr>
          <w:rFonts w:ascii="Courier New" w:eastAsia="Calibri" w:hAnsi="Courier New" w:cs="Courier New"/>
          <w:sz w:val="24"/>
          <w:szCs w:val="24"/>
        </w:rPr>
      </w:pPr>
    </w:p>
    <w:p w:rsidR="00CC536A" w:rsidRDefault="00CE48D1" w:rsidP="003C32F6">
      <w:pPr>
        <w:rPr>
          <w:rFonts w:ascii="Courier New" w:eastAsia="Calibri" w:hAnsi="Courier New" w:cs="Courier New"/>
          <w:sz w:val="24"/>
          <w:szCs w:val="24"/>
        </w:rPr>
      </w:pPr>
      <w:r>
        <w:rPr>
          <w:rFonts w:ascii="Courier New" w:eastAsia="Calibri" w:hAnsi="Courier New" w:cs="Courier New"/>
          <w:sz w:val="24"/>
          <w:szCs w:val="24"/>
        </w:rPr>
        <w:t xml:space="preserve">The LECP program </w:t>
      </w:r>
      <w:r w:rsidR="000A74D8">
        <w:rPr>
          <w:rFonts w:ascii="Courier New" w:eastAsia="Calibri" w:hAnsi="Courier New" w:cs="Courier New"/>
          <w:sz w:val="24"/>
          <w:szCs w:val="24"/>
        </w:rPr>
        <w:t>may</w:t>
      </w:r>
      <w:r>
        <w:rPr>
          <w:rFonts w:ascii="Courier New" w:eastAsia="Calibri" w:hAnsi="Courier New" w:cs="Courier New"/>
          <w:sz w:val="24"/>
          <w:szCs w:val="24"/>
        </w:rPr>
        <w:t xml:space="preserve"> cover:</w:t>
      </w:r>
    </w:p>
    <w:p w:rsidR="00CE48D1" w:rsidRDefault="00CE48D1" w:rsidP="003C32F6">
      <w:pPr>
        <w:rPr>
          <w:rFonts w:ascii="Courier New" w:eastAsia="Calibri" w:hAnsi="Courier New" w:cs="Courier New"/>
          <w:sz w:val="24"/>
          <w:szCs w:val="24"/>
        </w:rPr>
      </w:pPr>
    </w:p>
    <w:p w:rsidR="00CE48D1" w:rsidRDefault="00894E4F" w:rsidP="00CE48D1">
      <w:pPr>
        <w:rPr>
          <w:rFonts w:ascii="Courier New" w:hAnsi="Courier New" w:cs="Courier New"/>
          <w:sz w:val="24"/>
        </w:rPr>
      </w:pPr>
      <w:r>
        <w:rPr>
          <w:rFonts w:ascii="Courier New" w:hAnsi="Courier New" w:cs="Courier New"/>
          <w:sz w:val="24"/>
        </w:rPr>
        <w:t xml:space="preserve">    a. Reliability i</w:t>
      </w:r>
      <w:r w:rsidR="00CE48D1" w:rsidRPr="0014395D">
        <w:rPr>
          <w:rFonts w:ascii="Courier New" w:hAnsi="Courier New" w:cs="Courier New"/>
          <w:sz w:val="24"/>
        </w:rPr>
        <w:t>mprovements which implement a design</w:t>
      </w:r>
      <w:r w:rsidR="00CE48D1">
        <w:rPr>
          <w:rFonts w:ascii="Courier New" w:hAnsi="Courier New" w:cs="Courier New"/>
          <w:sz w:val="24"/>
        </w:rPr>
        <w:t xml:space="preserve"> change or a complete change out</w:t>
      </w:r>
      <w:r w:rsidR="00CE48D1" w:rsidRPr="0014395D">
        <w:rPr>
          <w:rFonts w:ascii="Courier New" w:hAnsi="Courier New" w:cs="Courier New"/>
          <w:sz w:val="24"/>
        </w:rPr>
        <w:t xml:space="preserve"> with a new item</w:t>
      </w:r>
      <w:r w:rsidR="00F3190A">
        <w:rPr>
          <w:rFonts w:ascii="Courier New" w:hAnsi="Courier New" w:cs="Courier New"/>
          <w:sz w:val="24"/>
        </w:rPr>
        <w:t xml:space="preserve">; </w:t>
      </w:r>
      <w:r w:rsidR="00F3190A" w:rsidRPr="00944D15">
        <w:rPr>
          <w:rFonts w:ascii="Courier New" w:hAnsi="Courier New" w:cs="Courier New"/>
          <w:color w:val="000000" w:themeColor="text1"/>
          <w:sz w:val="24"/>
        </w:rPr>
        <w:t>this can remedy an obsolescence issue as long as reliability is being improved and ROI is achieved</w:t>
      </w:r>
      <w:r w:rsidR="00CE48D1" w:rsidRPr="00944D15">
        <w:rPr>
          <w:rFonts w:ascii="Courier New" w:hAnsi="Courier New" w:cs="Courier New"/>
          <w:b/>
          <w:sz w:val="24"/>
        </w:rPr>
        <w:t>.</w:t>
      </w:r>
    </w:p>
    <w:p w:rsidR="00CE48D1" w:rsidRDefault="00CE48D1" w:rsidP="00CE48D1">
      <w:pPr>
        <w:rPr>
          <w:rFonts w:ascii="Courier New" w:hAnsi="Courier New" w:cs="Courier New"/>
          <w:sz w:val="24"/>
        </w:rPr>
      </w:pPr>
    </w:p>
    <w:p w:rsidR="00F3190A" w:rsidRDefault="00F3190A" w:rsidP="00CE48D1">
      <w:pPr>
        <w:rPr>
          <w:rFonts w:ascii="Courier New" w:hAnsi="Courier New" w:cs="Courier New"/>
          <w:sz w:val="24"/>
        </w:rPr>
      </w:pPr>
    </w:p>
    <w:p w:rsidR="00F3190A" w:rsidRDefault="00F3190A" w:rsidP="00CE48D1">
      <w:pPr>
        <w:rPr>
          <w:rFonts w:ascii="Courier New" w:hAnsi="Courier New" w:cs="Courier New"/>
          <w:sz w:val="24"/>
        </w:rPr>
      </w:pPr>
    </w:p>
    <w:p w:rsidR="00C14D2E" w:rsidRPr="00363612" w:rsidRDefault="00C14D2E" w:rsidP="00CE48D1">
      <w:pPr>
        <w:rPr>
          <w:rFonts w:ascii="Courier New" w:hAnsi="Courier New" w:cs="Courier New"/>
          <w:sz w:val="24"/>
        </w:rPr>
      </w:pPr>
      <w:r>
        <w:rPr>
          <w:rFonts w:ascii="Courier New" w:hAnsi="Courier New" w:cs="Courier New"/>
          <w:sz w:val="24"/>
        </w:rPr>
        <w:t xml:space="preserve">    b.  Maintenance philosophy enhancements, such as procuring test equipment, providing training in maintenance or operation, or</w:t>
      </w:r>
      <w:r w:rsidR="00F3190A" w:rsidRPr="00F3190A">
        <w:rPr>
          <w:rFonts w:ascii="Courier New" w:hAnsi="Courier New" w:cs="Courier New"/>
          <w:sz w:val="24"/>
        </w:rPr>
        <w:t xml:space="preserve"> </w:t>
      </w:r>
      <w:r w:rsidR="00F3190A">
        <w:rPr>
          <w:rFonts w:ascii="Courier New" w:hAnsi="Courier New" w:cs="Courier New"/>
          <w:sz w:val="24"/>
        </w:rPr>
        <w:t xml:space="preserve">changing the authorized level of repair </w:t>
      </w:r>
      <w:r w:rsidR="00F3190A" w:rsidRPr="00944D15">
        <w:rPr>
          <w:rFonts w:ascii="Courier New" w:hAnsi="Courier New" w:cs="Courier New"/>
          <w:color w:val="000000" w:themeColor="text1"/>
          <w:sz w:val="24"/>
        </w:rPr>
        <w:t>(LORA)</w:t>
      </w:r>
      <w:r w:rsidR="00885BD6" w:rsidRPr="00944D15">
        <w:rPr>
          <w:rFonts w:ascii="Courier New" w:hAnsi="Courier New" w:cs="Courier New"/>
          <w:color w:val="000000" w:themeColor="text1"/>
          <w:sz w:val="24"/>
        </w:rPr>
        <w:t xml:space="preserve">. </w:t>
      </w:r>
      <w:r w:rsidR="00F3190A" w:rsidRPr="00944D15">
        <w:rPr>
          <w:rFonts w:ascii="Courier New" w:hAnsi="Courier New" w:cs="Courier New"/>
          <w:color w:val="000000" w:themeColor="text1"/>
          <w:sz w:val="24"/>
        </w:rPr>
        <w:t xml:space="preserve"> </w:t>
      </w:r>
      <w:r w:rsidR="00885BD6" w:rsidRPr="00944D15">
        <w:rPr>
          <w:rFonts w:ascii="Courier New" w:hAnsi="Courier New" w:cs="Courier New"/>
          <w:color w:val="000000" w:themeColor="text1"/>
          <w:sz w:val="24"/>
        </w:rPr>
        <w:t xml:space="preserve">In some specific </w:t>
      </w:r>
      <w:r w:rsidR="00885BD6" w:rsidRPr="00944D15">
        <w:rPr>
          <w:rFonts w:ascii="Courier New" w:hAnsi="Courier New" w:cs="Courier New"/>
          <w:color w:val="000000" w:themeColor="text1"/>
          <w:sz w:val="24"/>
        </w:rPr>
        <w:lastRenderedPageBreak/>
        <w:t>cases</w:t>
      </w:r>
      <w:r w:rsidR="00062E4D" w:rsidRPr="00944D15">
        <w:rPr>
          <w:rFonts w:ascii="Courier New" w:hAnsi="Courier New" w:cs="Courier New"/>
          <w:color w:val="000000" w:themeColor="text1"/>
          <w:sz w:val="24"/>
        </w:rPr>
        <w:t>,</w:t>
      </w:r>
      <w:r w:rsidR="00885BD6" w:rsidRPr="00944D15">
        <w:rPr>
          <w:rFonts w:ascii="Courier New" w:hAnsi="Courier New" w:cs="Courier New"/>
          <w:color w:val="000000" w:themeColor="text1"/>
          <w:sz w:val="24"/>
        </w:rPr>
        <w:t xml:space="preserve"> where saving</w:t>
      </w:r>
      <w:r w:rsidR="00231EFD" w:rsidRPr="00944D15">
        <w:rPr>
          <w:rFonts w:ascii="Courier New" w:hAnsi="Courier New" w:cs="Courier New"/>
          <w:color w:val="000000" w:themeColor="text1"/>
          <w:sz w:val="24"/>
        </w:rPr>
        <w:t>s</w:t>
      </w:r>
      <w:r w:rsidR="00885BD6" w:rsidRPr="00944D15">
        <w:rPr>
          <w:rFonts w:ascii="Courier New" w:hAnsi="Courier New" w:cs="Courier New"/>
          <w:color w:val="000000" w:themeColor="text1"/>
          <w:sz w:val="24"/>
        </w:rPr>
        <w:t xml:space="preserve"> to </w:t>
      </w:r>
      <w:r w:rsidR="00062E4D" w:rsidRPr="00944D15">
        <w:rPr>
          <w:rFonts w:ascii="Courier New" w:hAnsi="Courier New" w:cs="Courier New"/>
          <w:color w:val="000000" w:themeColor="text1"/>
          <w:sz w:val="24"/>
        </w:rPr>
        <w:t>the</w:t>
      </w:r>
      <w:r w:rsidR="00885BD6" w:rsidRPr="00944D15">
        <w:rPr>
          <w:rFonts w:ascii="Courier New" w:hAnsi="Courier New" w:cs="Courier New"/>
          <w:color w:val="000000" w:themeColor="text1"/>
          <w:sz w:val="24"/>
        </w:rPr>
        <w:t xml:space="preserve"> </w:t>
      </w:r>
      <w:r w:rsidR="00062E4D" w:rsidRPr="00944D15">
        <w:rPr>
          <w:rFonts w:ascii="Courier New" w:hAnsi="Courier New" w:cs="Courier New"/>
          <w:color w:val="000000" w:themeColor="text1"/>
          <w:sz w:val="24"/>
        </w:rPr>
        <w:t>Flying Hour Program (</w:t>
      </w:r>
      <w:r w:rsidR="00885BD6" w:rsidRPr="00944D15">
        <w:rPr>
          <w:rFonts w:ascii="Courier New" w:hAnsi="Courier New" w:cs="Courier New"/>
          <w:color w:val="000000" w:themeColor="text1"/>
          <w:sz w:val="24"/>
        </w:rPr>
        <w:t>FHP</w:t>
      </w:r>
      <w:r w:rsidR="00062E4D" w:rsidRPr="00944D15">
        <w:rPr>
          <w:rFonts w:ascii="Courier New" w:hAnsi="Courier New" w:cs="Courier New"/>
          <w:color w:val="000000" w:themeColor="text1"/>
          <w:sz w:val="24"/>
        </w:rPr>
        <w:t>)</w:t>
      </w:r>
      <w:r w:rsidR="00885BD6" w:rsidRPr="00944D15">
        <w:rPr>
          <w:rFonts w:ascii="Courier New" w:hAnsi="Courier New" w:cs="Courier New"/>
          <w:color w:val="000000" w:themeColor="text1"/>
          <w:sz w:val="24"/>
        </w:rPr>
        <w:t xml:space="preserve"> can be</w:t>
      </w:r>
      <w:r w:rsidR="00062E4D" w:rsidRPr="00944D15">
        <w:rPr>
          <w:rFonts w:ascii="Courier New" w:hAnsi="Courier New" w:cs="Courier New"/>
          <w:color w:val="000000" w:themeColor="text1"/>
          <w:sz w:val="24"/>
        </w:rPr>
        <w:t xml:space="preserve"> </w:t>
      </w:r>
      <w:r w:rsidR="00231EFD" w:rsidRPr="00944D15">
        <w:rPr>
          <w:rFonts w:ascii="Courier New" w:hAnsi="Courier New" w:cs="Courier New"/>
          <w:color w:val="000000" w:themeColor="text1"/>
          <w:sz w:val="24"/>
        </w:rPr>
        <w:t>identified/captured,</w:t>
      </w:r>
      <w:r w:rsidR="00944D15" w:rsidRPr="00944D15">
        <w:rPr>
          <w:rFonts w:ascii="Courier New" w:hAnsi="Courier New" w:cs="Courier New"/>
          <w:color w:val="000000" w:themeColor="text1"/>
          <w:sz w:val="24"/>
        </w:rPr>
        <w:t xml:space="preserve"> </w:t>
      </w:r>
      <w:r w:rsidR="00363612" w:rsidRPr="00944D15">
        <w:rPr>
          <w:rFonts w:ascii="Courier New" w:hAnsi="Courier New" w:cs="Courier New"/>
          <w:color w:val="000000" w:themeColor="text1"/>
          <w:sz w:val="24"/>
        </w:rPr>
        <w:t>LECP NWCF can be utilized for I level capability improvements which prevent B</w:t>
      </w:r>
      <w:r w:rsidR="00231EFD" w:rsidRPr="00944D15">
        <w:rPr>
          <w:rFonts w:ascii="Courier New" w:hAnsi="Courier New" w:cs="Courier New"/>
          <w:color w:val="000000" w:themeColor="text1"/>
          <w:sz w:val="24"/>
        </w:rPr>
        <w:t xml:space="preserve">eyond Capability of </w:t>
      </w:r>
      <w:proofErr w:type="gramStart"/>
      <w:r w:rsidR="00231EFD" w:rsidRPr="00944D15">
        <w:rPr>
          <w:rFonts w:ascii="Courier New" w:hAnsi="Courier New" w:cs="Courier New"/>
          <w:color w:val="000000" w:themeColor="text1"/>
          <w:sz w:val="24"/>
        </w:rPr>
        <w:t>Maintenance</w:t>
      </w:r>
      <w:r w:rsidR="00363612" w:rsidRPr="00944D15">
        <w:rPr>
          <w:rFonts w:ascii="Courier New" w:hAnsi="Courier New" w:cs="Courier New"/>
          <w:color w:val="000000" w:themeColor="text1"/>
          <w:sz w:val="24"/>
        </w:rPr>
        <w:t>(</w:t>
      </w:r>
      <w:proofErr w:type="gramEnd"/>
      <w:r w:rsidR="00363612" w:rsidRPr="00944D15">
        <w:rPr>
          <w:rFonts w:ascii="Courier New" w:hAnsi="Courier New" w:cs="Courier New"/>
          <w:color w:val="000000" w:themeColor="text1"/>
          <w:sz w:val="24"/>
        </w:rPr>
        <w:t xml:space="preserve">BCM) actions.  This enhancement is a true </w:t>
      </w:r>
      <w:r w:rsidR="00994CB0" w:rsidRPr="00944D15">
        <w:rPr>
          <w:rFonts w:ascii="Courier New" w:hAnsi="Courier New" w:cs="Courier New"/>
          <w:color w:val="000000" w:themeColor="text1"/>
          <w:sz w:val="24"/>
        </w:rPr>
        <w:t xml:space="preserve">cost avoidance to both the FHP and NAVSUP WSS NWCF repair dollar budget. </w:t>
      </w:r>
    </w:p>
    <w:p w:rsidR="00F3190A" w:rsidRDefault="00F3190A" w:rsidP="00CE48D1">
      <w:pPr>
        <w:rPr>
          <w:rFonts w:ascii="Courier New" w:hAnsi="Courier New" w:cs="Courier New"/>
          <w:sz w:val="24"/>
        </w:rPr>
      </w:pPr>
    </w:p>
    <w:p w:rsidR="000337B4" w:rsidRDefault="00CE48D1" w:rsidP="00CE48D1">
      <w:pPr>
        <w:rPr>
          <w:rFonts w:ascii="Courier New" w:hAnsi="Courier New" w:cs="Courier New"/>
          <w:sz w:val="24"/>
        </w:rPr>
      </w:pPr>
      <w:r>
        <w:rPr>
          <w:rFonts w:ascii="Courier New" w:hAnsi="Courier New" w:cs="Courier New"/>
          <w:sz w:val="24"/>
        </w:rPr>
        <w:t xml:space="preserve">    c. </w:t>
      </w:r>
      <w:r w:rsidR="000A74D8">
        <w:rPr>
          <w:rFonts w:ascii="Courier New" w:hAnsi="Courier New" w:cs="Courier New"/>
          <w:sz w:val="24"/>
        </w:rPr>
        <w:t xml:space="preserve"> </w:t>
      </w:r>
      <w:r>
        <w:rPr>
          <w:rFonts w:ascii="Courier New" w:hAnsi="Courier New" w:cs="Courier New"/>
          <w:sz w:val="24"/>
        </w:rPr>
        <w:t xml:space="preserve">Integrated Product Support (IPS) Solutions such as Technical Manual Changes, Training </w:t>
      </w:r>
      <w:r w:rsidR="00062E4D">
        <w:rPr>
          <w:rFonts w:ascii="Courier New" w:hAnsi="Courier New" w:cs="Courier New"/>
          <w:sz w:val="24"/>
        </w:rPr>
        <w:t>c</w:t>
      </w:r>
      <w:r>
        <w:rPr>
          <w:rFonts w:ascii="Courier New" w:hAnsi="Courier New" w:cs="Courier New"/>
          <w:sz w:val="24"/>
        </w:rPr>
        <w:t>hanges, Supply Support changes and so on.</w:t>
      </w:r>
    </w:p>
    <w:p w:rsidR="00CE48D1" w:rsidRDefault="00CE48D1" w:rsidP="00CE48D1">
      <w:pPr>
        <w:rPr>
          <w:rFonts w:ascii="Courier New" w:hAnsi="Courier New" w:cs="Courier New"/>
          <w:sz w:val="24"/>
        </w:rPr>
      </w:pPr>
      <w:r>
        <w:rPr>
          <w:rFonts w:ascii="Courier New" w:hAnsi="Courier New" w:cs="Courier New"/>
          <w:sz w:val="24"/>
        </w:rPr>
        <w:t xml:space="preserve"> </w:t>
      </w:r>
    </w:p>
    <w:p w:rsidR="00311CA9" w:rsidRDefault="00AD2FBB" w:rsidP="00940188">
      <w:pPr>
        <w:rPr>
          <w:rFonts w:ascii="Courier New" w:hAnsi="Courier New" w:cs="Courier New"/>
          <w:sz w:val="24"/>
        </w:rPr>
      </w:pPr>
      <w:r>
        <w:rPr>
          <w:rFonts w:ascii="Courier New" w:hAnsi="Courier New" w:cs="Courier New"/>
          <w:sz w:val="24"/>
        </w:rPr>
        <w:t>7</w:t>
      </w:r>
      <w:r w:rsidR="00940188">
        <w:rPr>
          <w:rFonts w:ascii="Courier New" w:hAnsi="Courier New" w:cs="Courier New"/>
          <w:sz w:val="24"/>
        </w:rPr>
        <w:t xml:space="preserve">.  </w:t>
      </w:r>
      <w:r w:rsidR="008E5E6C" w:rsidRPr="00F34EFE">
        <w:rPr>
          <w:rFonts w:ascii="Courier New" w:hAnsi="Courier New" w:cs="Courier New"/>
          <w:sz w:val="24"/>
          <w:u w:val="single"/>
        </w:rPr>
        <w:t>Return on Investment</w:t>
      </w:r>
      <w:r w:rsidR="00097A98">
        <w:rPr>
          <w:rFonts w:ascii="Courier New" w:hAnsi="Courier New" w:cs="Courier New"/>
          <w:sz w:val="24"/>
          <w:u w:val="single"/>
        </w:rPr>
        <w:t xml:space="preserve"> </w:t>
      </w:r>
      <w:r w:rsidR="008E5E6C" w:rsidRPr="00F34EFE">
        <w:rPr>
          <w:rFonts w:ascii="Courier New" w:hAnsi="Courier New" w:cs="Courier New"/>
          <w:sz w:val="24"/>
          <w:u w:val="single"/>
        </w:rPr>
        <w:t>(ROI)</w:t>
      </w:r>
      <w:r w:rsidR="00F34EFE">
        <w:rPr>
          <w:rFonts w:ascii="Courier New" w:hAnsi="Courier New" w:cs="Courier New"/>
          <w:sz w:val="24"/>
        </w:rPr>
        <w:t>.</w:t>
      </w:r>
      <w:r w:rsidR="008E5E6C" w:rsidRPr="008E5E6C">
        <w:rPr>
          <w:rFonts w:ascii="Courier New" w:hAnsi="Courier New" w:cs="Courier New"/>
          <w:sz w:val="24"/>
        </w:rPr>
        <w:t xml:space="preserve"> </w:t>
      </w:r>
      <w:r w:rsidR="008E5E6C">
        <w:rPr>
          <w:rFonts w:ascii="Courier New" w:hAnsi="Courier New" w:cs="Courier New"/>
          <w:sz w:val="24"/>
        </w:rPr>
        <w:t xml:space="preserve"> </w:t>
      </w:r>
      <w:r w:rsidR="00940188">
        <w:rPr>
          <w:rFonts w:ascii="Courier New" w:hAnsi="Courier New" w:cs="Courier New"/>
          <w:sz w:val="24"/>
        </w:rPr>
        <w:t xml:space="preserve">The LECP process allows NAVSUP </w:t>
      </w:r>
      <w:r w:rsidR="00F4467D">
        <w:rPr>
          <w:rFonts w:ascii="Courier New" w:hAnsi="Courier New" w:cs="Courier New"/>
          <w:sz w:val="24"/>
        </w:rPr>
        <w:t>WSS-P</w:t>
      </w:r>
      <w:r w:rsidR="00ED26A1">
        <w:rPr>
          <w:rFonts w:ascii="Courier New" w:hAnsi="Courier New" w:cs="Courier New"/>
          <w:sz w:val="24"/>
        </w:rPr>
        <w:t>/M</w:t>
      </w:r>
      <w:r w:rsidR="00940188">
        <w:rPr>
          <w:rFonts w:ascii="Courier New" w:hAnsi="Courier New" w:cs="Courier New"/>
          <w:sz w:val="24"/>
        </w:rPr>
        <w:t xml:space="preserve"> to use NW</w:t>
      </w:r>
      <w:r w:rsidR="006C3868">
        <w:rPr>
          <w:rFonts w:ascii="Courier New" w:hAnsi="Courier New" w:cs="Courier New"/>
          <w:sz w:val="24"/>
        </w:rPr>
        <w:t>CF</w:t>
      </w:r>
      <w:r w:rsidR="000A74D8">
        <w:rPr>
          <w:rFonts w:ascii="Courier New" w:hAnsi="Courier New" w:cs="Courier New"/>
          <w:sz w:val="24"/>
        </w:rPr>
        <w:t xml:space="preserve"> </w:t>
      </w:r>
      <w:r w:rsidR="00940188">
        <w:rPr>
          <w:rFonts w:ascii="Courier New" w:hAnsi="Courier New" w:cs="Courier New"/>
          <w:sz w:val="24"/>
        </w:rPr>
        <w:t xml:space="preserve">dollars for funding LECP reliability improvement investments which meet the established criteria, that are beyond their Material Support Date (MSD).  Current Return on Investment (ROI) criteria guidelines will be resident in the NAVSUP </w:t>
      </w:r>
      <w:r w:rsidR="00F4467D">
        <w:rPr>
          <w:rFonts w:ascii="Courier New" w:hAnsi="Courier New" w:cs="Courier New"/>
          <w:sz w:val="24"/>
        </w:rPr>
        <w:t>WSS-P</w:t>
      </w:r>
      <w:r w:rsidR="00ED26A1">
        <w:rPr>
          <w:rFonts w:ascii="Courier New" w:hAnsi="Courier New" w:cs="Courier New"/>
          <w:sz w:val="24"/>
        </w:rPr>
        <w:t>/M</w:t>
      </w:r>
      <w:r w:rsidR="00940188">
        <w:rPr>
          <w:rFonts w:ascii="Courier New" w:hAnsi="Courier New" w:cs="Courier New"/>
          <w:sz w:val="24"/>
        </w:rPr>
        <w:t xml:space="preserve"> Philadelphia</w:t>
      </w:r>
      <w:r w:rsidR="00ED26A1">
        <w:rPr>
          <w:rFonts w:ascii="Courier New" w:hAnsi="Courier New" w:cs="Courier New"/>
          <w:sz w:val="24"/>
        </w:rPr>
        <w:t>/Mechanicsburg</w:t>
      </w:r>
      <w:r w:rsidR="00940188">
        <w:rPr>
          <w:rFonts w:ascii="Courier New" w:hAnsi="Courier New" w:cs="Courier New"/>
          <w:sz w:val="24"/>
        </w:rPr>
        <w:t xml:space="preserve">, </w:t>
      </w:r>
      <w:r w:rsidR="008E5E6C">
        <w:rPr>
          <w:rFonts w:ascii="Courier New" w:hAnsi="Courier New" w:cs="Courier New"/>
          <w:sz w:val="24"/>
        </w:rPr>
        <w:t xml:space="preserve">Supply </w:t>
      </w:r>
      <w:r w:rsidR="00783781">
        <w:rPr>
          <w:rFonts w:ascii="Courier New" w:hAnsi="Courier New" w:cs="Courier New"/>
          <w:sz w:val="24"/>
        </w:rPr>
        <w:t>Chain</w:t>
      </w:r>
      <w:r w:rsidR="008E5E6C">
        <w:rPr>
          <w:rFonts w:ascii="Courier New" w:hAnsi="Courier New" w:cs="Courier New"/>
          <w:sz w:val="24"/>
        </w:rPr>
        <w:t xml:space="preserve"> Solutions Office</w:t>
      </w:r>
      <w:r w:rsidR="00940188">
        <w:rPr>
          <w:rFonts w:ascii="Courier New" w:hAnsi="Courier New" w:cs="Courier New"/>
          <w:sz w:val="24"/>
        </w:rPr>
        <w:t>.  Savings are considered to be repair and procurement avoidance to the Navy Working Capital Fund.  Investment is defined as non-recurring engineering and logistics costs</w:t>
      </w:r>
      <w:r w:rsidR="00EB4795">
        <w:rPr>
          <w:rFonts w:ascii="Courier New" w:hAnsi="Courier New" w:cs="Courier New"/>
          <w:sz w:val="24"/>
        </w:rPr>
        <w:t>, and</w:t>
      </w:r>
      <w:r w:rsidR="00940188">
        <w:rPr>
          <w:rFonts w:ascii="Courier New" w:hAnsi="Courier New" w:cs="Courier New"/>
          <w:sz w:val="24"/>
        </w:rPr>
        <w:t xml:space="preserve"> equipment buys</w:t>
      </w:r>
      <w:r w:rsidR="00021274">
        <w:rPr>
          <w:rFonts w:ascii="Courier New" w:hAnsi="Courier New" w:cs="Courier New"/>
          <w:sz w:val="24"/>
        </w:rPr>
        <w:t xml:space="preserve"> (including both installs and spares)</w:t>
      </w:r>
      <w:r w:rsidR="00940188">
        <w:rPr>
          <w:rFonts w:ascii="Courier New" w:hAnsi="Courier New" w:cs="Courier New"/>
          <w:sz w:val="24"/>
        </w:rPr>
        <w:t xml:space="preserve">.  </w:t>
      </w:r>
      <w:r w:rsidR="00057AD4">
        <w:rPr>
          <w:rFonts w:ascii="Courier New" w:hAnsi="Courier New" w:cs="Courier New"/>
          <w:sz w:val="24"/>
        </w:rPr>
        <w:t>The ROI</w:t>
      </w:r>
      <w:r w:rsidR="00EB4795">
        <w:rPr>
          <w:rFonts w:ascii="Courier New" w:hAnsi="Courier New" w:cs="Courier New"/>
          <w:sz w:val="24"/>
        </w:rPr>
        <w:t xml:space="preserve"> workbook</w:t>
      </w:r>
      <w:r w:rsidR="00057AD4">
        <w:rPr>
          <w:rFonts w:ascii="Courier New" w:hAnsi="Courier New" w:cs="Courier New"/>
          <w:sz w:val="24"/>
        </w:rPr>
        <w:t xml:space="preserve"> is a go/no go decision making tool.  An LECP initiative will not go forward unless the </w:t>
      </w:r>
      <w:r w:rsidR="00D57AE6">
        <w:rPr>
          <w:rFonts w:ascii="Courier New" w:hAnsi="Courier New" w:cs="Courier New"/>
          <w:sz w:val="24"/>
        </w:rPr>
        <w:t xml:space="preserve">NWCF </w:t>
      </w:r>
      <w:r w:rsidR="00057AD4">
        <w:rPr>
          <w:rFonts w:ascii="Courier New" w:hAnsi="Courier New" w:cs="Courier New"/>
          <w:sz w:val="24"/>
        </w:rPr>
        <w:t>ROI is greater than 1 to 1 in 7 years.</w:t>
      </w:r>
      <w:r w:rsidR="00097A98">
        <w:rPr>
          <w:rFonts w:ascii="Courier New" w:hAnsi="Courier New" w:cs="Courier New"/>
          <w:sz w:val="24"/>
        </w:rPr>
        <w:t xml:space="preserve"> </w:t>
      </w:r>
      <w:r w:rsidR="00057AD4">
        <w:rPr>
          <w:rFonts w:ascii="Courier New" w:hAnsi="Courier New" w:cs="Courier New"/>
          <w:sz w:val="24"/>
        </w:rPr>
        <w:t xml:space="preserve"> Once the </w:t>
      </w:r>
      <w:r w:rsidR="00D57AE6">
        <w:rPr>
          <w:rFonts w:ascii="Courier New" w:hAnsi="Courier New" w:cs="Courier New"/>
          <w:sz w:val="24"/>
        </w:rPr>
        <w:t xml:space="preserve">LECP is approved by both NAVSUP </w:t>
      </w:r>
      <w:r w:rsidR="00F4467D">
        <w:rPr>
          <w:rFonts w:ascii="Courier New" w:hAnsi="Courier New" w:cs="Courier New"/>
          <w:sz w:val="24"/>
        </w:rPr>
        <w:t>WSS-P</w:t>
      </w:r>
      <w:r w:rsidR="00D57AE6">
        <w:rPr>
          <w:rFonts w:ascii="Courier New" w:hAnsi="Courier New" w:cs="Courier New"/>
          <w:sz w:val="24"/>
        </w:rPr>
        <w:t xml:space="preserve"> </w:t>
      </w:r>
      <w:r w:rsidR="00057AD4">
        <w:rPr>
          <w:rFonts w:ascii="Courier New" w:hAnsi="Courier New" w:cs="Courier New"/>
          <w:sz w:val="24"/>
        </w:rPr>
        <w:t>internal boards and SPARCOM (Spares Committee), the ROI</w:t>
      </w:r>
      <w:r w:rsidR="00EB4795">
        <w:rPr>
          <w:rFonts w:ascii="Courier New" w:hAnsi="Courier New" w:cs="Courier New"/>
          <w:sz w:val="24"/>
        </w:rPr>
        <w:t xml:space="preserve"> workbook</w:t>
      </w:r>
      <w:r w:rsidR="00057AD4">
        <w:rPr>
          <w:rFonts w:ascii="Courier New" w:hAnsi="Courier New" w:cs="Courier New"/>
          <w:sz w:val="24"/>
        </w:rPr>
        <w:t xml:space="preserve"> will be used for tracking purposes up until a year after installation is complete</w:t>
      </w:r>
      <w:r w:rsidR="00EB4795">
        <w:rPr>
          <w:rFonts w:ascii="Courier New" w:hAnsi="Courier New" w:cs="Courier New"/>
          <w:sz w:val="24"/>
        </w:rPr>
        <w:t>/investment recouped</w:t>
      </w:r>
      <w:r w:rsidR="00057AD4">
        <w:rPr>
          <w:rFonts w:ascii="Courier New" w:hAnsi="Courier New" w:cs="Courier New"/>
          <w:sz w:val="24"/>
        </w:rPr>
        <w:t>.</w:t>
      </w:r>
      <w:r w:rsidR="00A64540">
        <w:rPr>
          <w:rFonts w:ascii="Courier New" w:hAnsi="Courier New" w:cs="Courier New"/>
          <w:sz w:val="24"/>
        </w:rPr>
        <w:t xml:space="preserve">  This will ensure that the NWCF gets paid back for the investment and that all installations have been completed.</w:t>
      </w:r>
    </w:p>
    <w:p w:rsidR="00311CA9" w:rsidRDefault="00311CA9" w:rsidP="00940188">
      <w:pPr>
        <w:rPr>
          <w:rFonts w:ascii="Courier New" w:hAnsi="Courier New" w:cs="Courier New"/>
          <w:sz w:val="24"/>
        </w:rPr>
      </w:pPr>
    </w:p>
    <w:p w:rsidR="00311CA9" w:rsidRDefault="00311CA9" w:rsidP="00311CA9">
      <w:pPr>
        <w:rPr>
          <w:rFonts w:ascii="Courier New" w:hAnsi="Courier New" w:cs="Courier New"/>
          <w:sz w:val="24"/>
        </w:rPr>
      </w:pPr>
      <w:r>
        <w:rPr>
          <w:rFonts w:ascii="Courier New" w:hAnsi="Courier New" w:cs="Courier New"/>
          <w:sz w:val="24"/>
        </w:rPr>
        <w:t xml:space="preserve">If the proposal does not lend itself to the ROI model, a compatible calculation using similar methodology of the model may be used with the concurrence of all </w:t>
      </w:r>
      <w:r w:rsidR="000A74D8">
        <w:rPr>
          <w:rFonts w:ascii="Courier New" w:hAnsi="Courier New" w:cs="Courier New"/>
          <w:sz w:val="24"/>
        </w:rPr>
        <w:t>Investment B</w:t>
      </w:r>
      <w:r w:rsidRPr="000A74D8">
        <w:rPr>
          <w:rFonts w:ascii="Courier New" w:hAnsi="Courier New" w:cs="Courier New"/>
          <w:sz w:val="24"/>
        </w:rPr>
        <w:t>oard members</w:t>
      </w:r>
      <w:r>
        <w:rPr>
          <w:rFonts w:ascii="Courier New" w:hAnsi="Courier New" w:cs="Courier New"/>
          <w:sz w:val="24"/>
        </w:rPr>
        <w:t>.</w:t>
      </w:r>
    </w:p>
    <w:p w:rsidR="007E4890" w:rsidRPr="007E4890" w:rsidRDefault="007E4890" w:rsidP="007E4890">
      <w:pPr>
        <w:rPr>
          <w:rFonts w:ascii="Courier New" w:hAnsi="Courier New" w:cs="Courier New"/>
          <w:sz w:val="24"/>
        </w:rPr>
      </w:pPr>
    </w:p>
    <w:p w:rsidR="007E4890" w:rsidRPr="00944D15" w:rsidRDefault="007E4890" w:rsidP="007E4890">
      <w:pPr>
        <w:rPr>
          <w:rFonts w:ascii="Courier New" w:hAnsi="Courier New" w:cs="Courier New"/>
          <w:color w:val="000000" w:themeColor="text1"/>
          <w:sz w:val="24"/>
        </w:rPr>
      </w:pPr>
      <w:r w:rsidRPr="007E4890">
        <w:rPr>
          <w:rFonts w:ascii="Courier New" w:hAnsi="Courier New" w:cs="Courier New"/>
          <w:sz w:val="24"/>
        </w:rPr>
        <w:t xml:space="preserve">    </w:t>
      </w:r>
      <w:r w:rsidRPr="00944D15">
        <w:rPr>
          <w:rFonts w:ascii="Courier New" w:hAnsi="Courier New" w:cs="Courier New"/>
          <w:color w:val="000000" w:themeColor="text1"/>
          <w:sz w:val="24"/>
        </w:rPr>
        <w:t>a.  NAVSUP WSS-M is currently in the process of developing an ROI model that is compatible with their shipboard usage.</w:t>
      </w:r>
    </w:p>
    <w:p w:rsidR="007E4890" w:rsidRDefault="007E4890" w:rsidP="007E4890">
      <w:pPr>
        <w:rPr>
          <w:rFonts w:ascii="Courier New" w:hAnsi="Courier New" w:cs="Courier New"/>
          <w:sz w:val="24"/>
        </w:rPr>
      </w:pPr>
    </w:p>
    <w:p w:rsidR="000A74D8" w:rsidRDefault="00AD2FBB" w:rsidP="003C32F6">
      <w:pPr>
        <w:rPr>
          <w:rFonts w:ascii="Courier New" w:hAnsi="Courier New" w:cs="Courier New"/>
          <w:sz w:val="24"/>
        </w:rPr>
      </w:pPr>
      <w:r>
        <w:rPr>
          <w:rFonts w:ascii="Courier New" w:hAnsi="Courier New" w:cs="Courier New"/>
          <w:sz w:val="24"/>
        </w:rPr>
        <w:t>8</w:t>
      </w:r>
      <w:r w:rsidR="00311BB1">
        <w:rPr>
          <w:rFonts w:ascii="Courier New" w:hAnsi="Courier New" w:cs="Courier New"/>
          <w:sz w:val="24"/>
        </w:rPr>
        <w:t xml:space="preserve">.  </w:t>
      </w:r>
      <w:r w:rsidR="00067C2C" w:rsidRPr="00F34EFE">
        <w:rPr>
          <w:rFonts w:ascii="Courier New" w:hAnsi="Courier New" w:cs="Courier New"/>
          <w:sz w:val="24"/>
          <w:u w:val="single"/>
        </w:rPr>
        <w:t xml:space="preserve">NAVSUP </w:t>
      </w:r>
      <w:r w:rsidR="00F4467D" w:rsidRPr="00F34EFE">
        <w:rPr>
          <w:rFonts w:ascii="Courier New" w:hAnsi="Courier New" w:cs="Courier New"/>
          <w:sz w:val="24"/>
          <w:u w:val="single"/>
        </w:rPr>
        <w:t>WSS-P</w:t>
      </w:r>
      <w:r w:rsidR="00067C2C" w:rsidRPr="00F34EFE">
        <w:rPr>
          <w:rFonts w:ascii="Courier New" w:hAnsi="Courier New" w:cs="Courier New"/>
          <w:sz w:val="24"/>
          <w:u w:val="single"/>
        </w:rPr>
        <w:t xml:space="preserve">, </w:t>
      </w:r>
      <w:r w:rsidR="00AC1CA0" w:rsidRPr="009649E7">
        <w:rPr>
          <w:rFonts w:ascii="Courier New" w:hAnsi="Courier New" w:cs="Courier New"/>
          <w:sz w:val="24"/>
          <w:u w:val="single"/>
        </w:rPr>
        <w:t xml:space="preserve">Code </w:t>
      </w:r>
      <w:r w:rsidR="00ED26A1" w:rsidRPr="009649E7">
        <w:rPr>
          <w:rFonts w:ascii="Courier New" w:hAnsi="Courier New" w:cs="Courier New"/>
          <w:sz w:val="24"/>
          <w:u w:val="single"/>
        </w:rPr>
        <w:t>N984</w:t>
      </w:r>
      <w:r w:rsidR="007E4890">
        <w:rPr>
          <w:rFonts w:ascii="Courier New" w:hAnsi="Courier New" w:cs="Courier New"/>
          <w:sz w:val="24"/>
          <w:u w:val="single"/>
        </w:rPr>
        <w:t>1</w:t>
      </w:r>
      <w:r w:rsidR="00067C2C" w:rsidRPr="00F34EFE">
        <w:rPr>
          <w:rFonts w:ascii="Courier New" w:hAnsi="Courier New" w:cs="Courier New"/>
          <w:sz w:val="24"/>
          <w:u w:val="single"/>
        </w:rPr>
        <w:t>, LECP Team</w:t>
      </w:r>
      <w:r w:rsidR="00AC1CA0" w:rsidRPr="00F34EFE">
        <w:rPr>
          <w:rFonts w:ascii="Courier New" w:hAnsi="Courier New" w:cs="Courier New"/>
          <w:sz w:val="24"/>
          <w:u w:val="single"/>
        </w:rPr>
        <w:t xml:space="preserve"> </w:t>
      </w:r>
      <w:r w:rsidR="00311BB1" w:rsidRPr="00F34EFE">
        <w:rPr>
          <w:rFonts w:ascii="Courier New" w:hAnsi="Courier New" w:cs="Courier New"/>
          <w:sz w:val="24"/>
          <w:u w:val="single"/>
        </w:rPr>
        <w:t>Responsibilities</w:t>
      </w:r>
      <w:r w:rsidR="00311BB1">
        <w:rPr>
          <w:rFonts w:ascii="Courier New" w:hAnsi="Courier New" w:cs="Courier New"/>
          <w:sz w:val="24"/>
        </w:rPr>
        <w:t xml:space="preserve">  </w:t>
      </w:r>
    </w:p>
    <w:p w:rsidR="000A74D8" w:rsidRDefault="000A74D8" w:rsidP="003C32F6">
      <w:pPr>
        <w:rPr>
          <w:rFonts w:ascii="Courier New" w:hAnsi="Courier New" w:cs="Courier New"/>
          <w:sz w:val="24"/>
        </w:rPr>
      </w:pPr>
    </w:p>
    <w:p w:rsidR="00E13922" w:rsidRDefault="006F4415" w:rsidP="003C32F6">
      <w:pPr>
        <w:rPr>
          <w:rFonts w:ascii="Courier New" w:hAnsi="Courier New" w:cs="Courier New"/>
          <w:sz w:val="24"/>
        </w:rPr>
      </w:pPr>
      <w:r>
        <w:rPr>
          <w:rFonts w:ascii="Courier New" w:hAnsi="Courier New" w:cs="Courier New"/>
          <w:sz w:val="24"/>
        </w:rPr>
        <w:t xml:space="preserve">    </w:t>
      </w:r>
      <w:proofErr w:type="gramStart"/>
      <w:r>
        <w:rPr>
          <w:rFonts w:ascii="Courier New" w:hAnsi="Courier New" w:cs="Courier New"/>
          <w:sz w:val="24"/>
        </w:rPr>
        <w:t>a</w:t>
      </w:r>
      <w:proofErr w:type="gramEnd"/>
      <w:r>
        <w:rPr>
          <w:rFonts w:ascii="Courier New" w:hAnsi="Courier New" w:cs="Courier New"/>
          <w:sz w:val="24"/>
        </w:rPr>
        <w:t xml:space="preserve">. </w:t>
      </w:r>
      <w:r w:rsidR="00311BB1" w:rsidRPr="00067C2C">
        <w:rPr>
          <w:rFonts w:ascii="Courier New" w:hAnsi="Courier New" w:cs="Courier New"/>
          <w:sz w:val="24"/>
        </w:rPr>
        <w:t xml:space="preserve">NAVSUP </w:t>
      </w:r>
      <w:r w:rsidR="00F4467D">
        <w:rPr>
          <w:rFonts w:ascii="Courier New" w:hAnsi="Courier New" w:cs="Courier New"/>
          <w:sz w:val="24"/>
        </w:rPr>
        <w:t>WSS-P</w:t>
      </w:r>
      <w:r w:rsidR="00B524FE" w:rsidRPr="00067C2C">
        <w:rPr>
          <w:rFonts w:ascii="Courier New" w:hAnsi="Courier New" w:cs="Courier New"/>
          <w:sz w:val="24"/>
        </w:rPr>
        <w:t xml:space="preserve">, </w:t>
      </w:r>
      <w:r w:rsidR="00067C2C" w:rsidRPr="00067C2C">
        <w:rPr>
          <w:rFonts w:ascii="Courier New" w:hAnsi="Courier New" w:cs="Courier New"/>
          <w:sz w:val="24"/>
        </w:rPr>
        <w:t xml:space="preserve">Code </w:t>
      </w:r>
      <w:r w:rsidR="00ED26A1">
        <w:rPr>
          <w:rFonts w:ascii="Courier New" w:hAnsi="Courier New" w:cs="Courier New"/>
          <w:sz w:val="24"/>
        </w:rPr>
        <w:t>N984</w:t>
      </w:r>
      <w:r w:rsidR="007E4890">
        <w:rPr>
          <w:rFonts w:ascii="Courier New" w:hAnsi="Courier New" w:cs="Courier New"/>
          <w:sz w:val="24"/>
        </w:rPr>
        <w:t>1</w:t>
      </w:r>
      <w:r w:rsidR="00067C2C">
        <w:rPr>
          <w:rFonts w:ascii="Courier New" w:hAnsi="Courier New" w:cs="Courier New"/>
          <w:sz w:val="24"/>
        </w:rPr>
        <w:t xml:space="preserve">, </w:t>
      </w:r>
      <w:r w:rsidR="00B524FE" w:rsidRPr="00067C2C">
        <w:rPr>
          <w:rFonts w:ascii="Courier New" w:hAnsi="Courier New" w:cs="Courier New"/>
          <w:sz w:val="24"/>
        </w:rPr>
        <w:t>LECP Team</w:t>
      </w:r>
      <w:r w:rsidR="00B524FE">
        <w:rPr>
          <w:rFonts w:ascii="Courier New" w:hAnsi="Courier New" w:cs="Courier New"/>
          <w:sz w:val="24"/>
        </w:rPr>
        <w:t xml:space="preserve"> </w:t>
      </w:r>
      <w:r w:rsidR="008E5E6C">
        <w:rPr>
          <w:rFonts w:ascii="Courier New" w:hAnsi="Courier New" w:cs="Courier New"/>
          <w:sz w:val="24"/>
        </w:rPr>
        <w:t xml:space="preserve">will </w:t>
      </w:r>
      <w:r w:rsidR="00311BB1">
        <w:rPr>
          <w:rFonts w:ascii="Courier New" w:hAnsi="Courier New" w:cs="Courier New"/>
          <w:sz w:val="24"/>
        </w:rPr>
        <w:t>c</w:t>
      </w:r>
      <w:r w:rsidR="008E5E6C">
        <w:rPr>
          <w:rFonts w:ascii="Courier New" w:hAnsi="Courier New" w:cs="Courier New"/>
          <w:sz w:val="24"/>
        </w:rPr>
        <w:t>oordinate</w:t>
      </w:r>
      <w:r w:rsidR="00311BB1">
        <w:rPr>
          <w:rFonts w:ascii="Courier New" w:hAnsi="Courier New" w:cs="Courier New"/>
          <w:sz w:val="24"/>
        </w:rPr>
        <w:t xml:space="preserve"> </w:t>
      </w:r>
      <w:r w:rsidR="008E5E6C">
        <w:rPr>
          <w:rFonts w:ascii="Courier New" w:hAnsi="Courier New" w:cs="Courier New"/>
          <w:sz w:val="24"/>
        </w:rPr>
        <w:t xml:space="preserve">and execute all </w:t>
      </w:r>
      <w:r w:rsidR="00097A98">
        <w:rPr>
          <w:rFonts w:ascii="Courier New" w:hAnsi="Courier New" w:cs="Courier New"/>
          <w:sz w:val="24"/>
        </w:rPr>
        <w:t>guidance</w:t>
      </w:r>
      <w:r w:rsidR="008E5E6C">
        <w:rPr>
          <w:rFonts w:ascii="Courier New" w:hAnsi="Courier New" w:cs="Courier New"/>
          <w:sz w:val="24"/>
        </w:rPr>
        <w:t xml:space="preserve"> issues, and provide</w:t>
      </w:r>
      <w:r w:rsidR="00311BB1">
        <w:rPr>
          <w:rFonts w:ascii="Courier New" w:hAnsi="Courier New" w:cs="Courier New"/>
          <w:sz w:val="24"/>
        </w:rPr>
        <w:t xml:space="preserve"> the customer with a single point of contact.  </w:t>
      </w:r>
      <w:r w:rsidR="00311BB1" w:rsidRPr="00067C2C">
        <w:rPr>
          <w:rFonts w:ascii="Courier New" w:hAnsi="Courier New" w:cs="Courier New"/>
          <w:sz w:val="24"/>
        </w:rPr>
        <w:t xml:space="preserve">The </w:t>
      </w:r>
      <w:r w:rsidR="00067C2C">
        <w:rPr>
          <w:rFonts w:ascii="Courier New" w:hAnsi="Courier New" w:cs="Courier New"/>
          <w:sz w:val="24"/>
        </w:rPr>
        <w:t>LECP Team</w:t>
      </w:r>
      <w:r w:rsidR="00B524FE">
        <w:rPr>
          <w:rFonts w:ascii="Courier New" w:hAnsi="Courier New" w:cs="Courier New"/>
          <w:sz w:val="24"/>
        </w:rPr>
        <w:t xml:space="preserve"> establishes</w:t>
      </w:r>
      <w:r w:rsidR="00311BB1">
        <w:rPr>
          <w:rFonts w:ascii="Courier New" w:hAnsi="Courier New" w:cs="Courier New"/>
          <w:sz w:val="24"/>
        </w:rPr>
        <w:t xml:space="preserve"> and administers </w:t>
      </w:r>
      <w:r w:rsidR="00B524FE">
        <w:rPr>
          <w:rFonts w:ascii="Courier New" w:hAnsi="Courier New" w:cs="Courier New"/>
          <w:sz w:val="24"/>
        </w:rPr>
        <w:t xml:space="preserve">LECP </w:t>
      </w:r>
      <w:r w:rsidR="00097A98">
        <w:rPr>
          <w:rFonts w:ascii="Courier New" w:hAnsi="Courier New" w:cs="Courier New"/>
          <w:sz w:val="24"/>
        </w:rPr>
        <w:t>guidance</w:t>
      </w:r>
      <w:r w:rsidR="00311BB1">
        <w:rPr>
          <w:rFonts w:ascii="Courier New" w:hAnsi="Courier New" w:cs="Courier New"/>
          <w:sz w:val="24"/>
        </w:rPr>
        <w:t>, and markets the program to the Fleet, contractors, and other Department of Defense (</w:t>
      </w:r>
      <w:proofErr w:type="gramStart"/>
      <w:r w:rsidR="00311BB1">
        <w:rPr>
          <w:rFonts w:ascii="Courier New" w:hAnsi="Courier New" w:cs="Courier New"/>
          <w:sz w:val="24"/>
        </w:rPr>
        <w:t>DoD</w:t>
      </w:r>
      <w:proofErr w:type="gramEnd"/>
      <w:r w:rsidR="00311BB1">
        <w:rPr>
          <w:rFonts w:ascii="Courier New" w:hAnsi="Courier New" w:cs="Courier New"/>
          <w:sz w:val="24"/>
        </w:rPr>
        <w:t xml:space="preserve">) activities.  Aviation related LECPs are processed </w:t>
      </w:r>
      <w:r w:rsidR="00067C2C">
        <w:rPr>
          <w:rFonts w:ascii="Courier New" w:hAnsi="Courier New" w:cs="Courier New"/>
          <w:sz w:val="24"/>
        </w:rPr>
        <w:t>by</w:t>
      </w:r>
      <w:r w:rsidR="00311BB1">
        <w:rPr>
          <w:rFonts w:ascii="Courier New" w:hAnsi="Courier New" w:cs="Courier New"/>
          <w:sz w:val="24"/>
        </w:rPr>
        <w:t xml:space="preserve"> the </w:t>
      </w:r>
      <w:r w:rsidR="00067C2C" w:rsidRPr="00067C2C">
        <w:rPr>
          <w:rFonts w:ascii="Courier New" w:hAnsi="Courier New" w:cs="Courier New"/>
          <w:sz w:val="24"/>
        </w:rPr>
        <w:t xml:space="preserve">NAVSUP </w:t>
      </w:r>
      <w:r w:rsidR="00F4467D">
        <w:rPr>
          <w:rFonts w:ascii="Courier New" w:hAnsi="Courier New" w:cs="Courier New"/>
          <w:sz w:val="24"/>
        </w:rPr>
        <w:t>WSS-P</w:t>
      </w:r>
      <w:r w:rsidR="00067C2C" w:rsidRPr="00067C2C">
        <w:rPr>
          <w:rFonts w:ascii="Courier New" w:hAnsi="Courier New" w:cs="Courier New"/>
          <w:sz w:val="24"/>
        </w:rPr>
        <w:t xml:space="preserve">, Code </w:t>
      </w:r>
      <w:r w:rsidR="00ED26A1">
        <w:rPr>
          <w:rFonts w:ascii="Courier New" w:hAnsi="Courier New" w:cs="Courier New"/>
          <w:sz w:val="24"/>
        </w:rPr>
        <w:t>N984</w:t>
      </w:r>
      <w:r w:rsidR="007E4890">
        <w:rPr>
          <w:rFonts w:ascii="Courier New" w:hAnsi="Courier New" w:cs="Courier New"/>
          <w:sz w:val="24"/>
        </w:rPr>
        <w:t>1</w:t>
      </w:r>
      <w:r w:rsidR="00067C2C">
        <w:rPr>
          <w:rFonts w:ascii="Courier New" w:hAnsi="Courier New" w:cs="Courier New"/>
          <w:sz w:val="24"/>
        </w:rPr>
        <w:t xml:space="preserve">, </w:t>
      </w:r>
      <w:proofErr w:type="gramStart"/>
      <w:r w:rsidR="00067C2C" w:rsidRPr="00067C2C">
        <w:rPr>
          <w:rFonts w:ascii="Courier New" w:hAnsi="Courier New" w:cs="Courier New"/>
          <w:sz w:val="24"/>
        </w:rPr>
        <w:t>LECP</w:t>
      </w:r>
      <w:proofErr w:type="gramEnd"/>
      <w:r w:rsidR="00067C2C" w:rsidRPr="00067C2C">
        <w:rPr>
          <w:rFonts w:ascii="Courier New" w:hAnsi="Courier New" w:cs="Courier New"/>
          <w:sz w:val="24"/>
        </w:rPr>
        <w:t xml:space="preserve"> Team</w:t>
      </w:r>
      <w:r w:rsidR="00311BB1">
        <w:rPr>
          <w:rFonts w:ascii="Courier New" w:hAnsi="Courier New" w:cs="Courier New"/>
          <w:sz w:val="24"/>
        </w:rPr>
        <w:t xml:space="preserve">. </w:t>
      </w:r>
      <w:r w:rsidR="00067C2C">
        <w:rPr>
          <w:rFonts w:ascii="Courier New" w:hAnsi="Courier New" w:cs="Courier New"/>
          <w:sz w:val="24"/>
        </w:rPr>
        <w:t xml:space="preserve"> </w:t>
      </w:r>
      <w:r w:rsidR="00B524FE">
        <w:rPr>
          <w:rFonts w:ascii="Courier New" w:hAnsi="Courier New" w:cs="Courier New"/>
          <w:sz w:val="24"/>
        </w:rPr>
        <w:t xml:space="preserve">Additionally, </w:t>
      </w:r>
      <w:r w:rsidR="00067C2C" w:rsidRPr="00067C2C">
        <w:rPr>
          <w:rFonts w:ascii="Courier New" w:hAnsi="Courier New" w:cs="Courier New"/>
          <w:sz w:val="24"/>
        </w:rPr>
        <w:t>LECP Team</w:t>
      </w:r>
      <w:r w:rsidR="00B524FE" w:rsidRPr="00067C2C">
        <w:rPr>
          <w:rFonts w:ascii="Courier New" w:hAnsi="Courier New" w:cs="Courier New"/>
          <w:sz w:val="24"/>
        </w:rPr>
        <w:t>, is responsible for the following:</w:t>
      </w:r>
    </w:p>
    <w:p w:rsidR="006E4CAF" w:rsidRDefault="006E4CAF" w:rsidP="003C32F6">
      <w:pPr>
        <w:rPr>
          <w:rFonts w:ascii="Courier New" w:hAnsi="Courier New" w:cs="Courier New"/>
          <w:sz w:val="24"/>
        </w:rPr>
      </w:pPr>
    </w:p>
    <w:p w:rsidR="000A74D8" w:rsidRDefault="006E4CAF" w:rsidP="003C32F6">
      <w:pPr>
        <w:rPr>
          <w:rFonts w:ascii="Courier New" w:hAnsi="Courier New" w:cs="Courier New"/>
          <w:sz w:val="24"/>
        </w:rPr>
      </w:pPr>
      <w:r>
        <w:rPr>
          <w:rFonts w:ascii="Courier New" w:hAnsi="Courier New" w:cs="Courier New"/>
          <w:sz w:val="24"/>
        </w:rPr>
        <w:t xml:space="preserve">   </w:t>
      </w:r>
      <w:r w:rsidR="000A74D8">
        <w:rPr>
          <w:rFonts w:ascii="Courier New" w:hAnsi="Courier New" w:cs="Courier New"/>
          <w:sz w:val="24"/>
        </w:rPr>
        <w:t xml:space="preserve">    (1</w:t>
      </w:r>
      <w:r>
        <w:rPr>
          <w:rFonts w:ascii="Courier New" w:hAnsi="Courier New" w:cs="Courier New"/>
          <w:sz w:val="24"/>
        </w:rPr>
        <w:t xml:space="preserve">) </w:t>
      </w:r>
      <w:r w:rsidR="00B524FE">
        <w:rPr>
          <w:rFonts w:ascii="Courier New" w:hAnsi="Courier New" w:cs="Courier New"/>
          <w:sz w:val="24"/>
        </w:rPr>
        <w:t xml:space="preserve">Will </w:t>
      </w:r>
      <w:r>
        <w:rPr>
          <w:rFonts w:ascii="Courier New" w:hAnsi="Courier New" w:cs="Courier New"/>
          <w:sz w:val="24"/>
        </w:rPr>
        <w:t xml:space="preserve">review this instruction in the 3rd quarter of each calendar year for accuracy. </w:t>
      </w:r>
    </w:p>
    <w:p w:rsidR="006E4CAF" w:rsidRDefault="000A74D8" w:rsidP="003C32F6">
      <w:pPr>
        <w:rPr>
          <w:rFonts w:ascii="Courier New" w:eastAsia="Calibri" w:hAnsi="Courier New" w:cs="Courier New"/>
          <w:sz w:val="24"/>
          <w:szCs w:val="24"/>
        </w:rPr>
      </w:pPr>
      <w:r>
        <w:rPr>
          <w:rFonts w:ascii="Courier New" w:hAnsi="Courier New" w:cs="Courier New"/>
          <w:sz w:val="24"/>
        </w:rPr>
        <w:lastRenderedPageBreak/>
        <w:t xml:space="preserve">       (</w:t>
      </w:r>
      <w:r w:rsidR="00A07EC0">
        <w:rPr>
          <w:rFonts w:ascii="Courier New" w:hAnsi="Courier New" w:cs="Courier New"/>
          <w:sz w:val="24"/>
        </w:rPr>
        <w:t>2</w:t>
      </w:r>
      <w:r>
        <w:rPr>
          <w:rFonts w:ascii="Courier New" w:hAnsi="Courier New" w:cs="Courier New"/>
          <w:sz w:val="24"/>
        </w:rPr>
        <w:t xml:space="preserve">) </w:t>
      </w:r>
      <w:r w:rsidR="00B524FE">
        <w:rPr>
          <w:rFonts w:ascii="Courier New" w:eastAsia="Calibri" w:hAnsi="Courier New" w:cs="Courier New"/>
          <w:sz w:val="24"/>
          <w:szCs w:val="24"/>
        </w:rPr>
        <w:t xml:space="preserve">Will </w:t>
      </w:r>
      <w:r>
        <w:rPr>
          <w:rFonts w:ascii="Courier New" w:eastAsia="Calibri" w:hAnsi="Courier New" w:cs="Courier New"/>
          <w:sz w:val="24"/>
          <w:szCs w:val="24"/>
        </w:rPr>
        <w:t>maintain a public website to provide private industry instructions in regard to how to nominate an item for consideration.</w:t>
      </w:r>
    </w:p>
    <w:p w:rsidR="000A74D8" w:rsidRDefault="000A74D8" w:rsidP="003C32F6">
      <w:pPr>
        <w:rPr>
          <w:rFonts w:ascii="Courier New" w:eastAsia="Calibri" w:hAnsi="Courier New" w:cs="Courier New"/>
          <w:sz w:val="24"/>
          <w:szCs w:val="24"/>
        </w:rPr>
      </w:pPr>
    </w:p>
    <w:p w:rsidR="00C14D2E" w:rsidRDefault="00C14D2E" w:rsidP="00C14D2E">
      <w:pPr>
        <w:rPr>
          <w:rFonts w:ascii="Courier New" w:hAnsi="Courier New" w:cs="Courier New"/>
          <w:sz w:val="24"/>
        </w:rPr>
      </w:pPr>
      <w:r>
        <w:rPr>
          <w:rFonts w:ascii="Courier New" w:eastAsia="Calibri" w:hAnsi="Courier New" w:cs="Courier New"/>
          <w:sz w:val="24"/>
          <w:szCs w:val="24"/>
        </w:rPr>
        <w:t xml:space="preserve">       (3) Will maintain c</w:t>
      </w:r>
      <w:r>
        <w:rPr>
          <w:rFonts w:ascii="Courier New" w:hAnsi="Courier New" w:cs="Courier New"/>
          <w:sz w:val="24"/>
        </w:rPr>
        <w:t xml:space="preserve">urrent Return on Investment (ROI) criteria guidelines.  </w:t>
      </w:r>
    </w:p>
    <w:p w:rsidR="00F34EFE" w:rsidRDefault="00F34EFE" w:rsidP="00A6034A">
      <w:pPr>
        <w:rPr>
          <w:rFonts w:ascii="Courier New" w:hAnsi="Courier New" w:cs="Courier New"/>
          <w:sz w:val="24"/>
        </w:rPr>
      </w:pPr>
    </w:p>
    <w:p w:rsidR="006F4415" w:rsidRDefault="00097A98" w:rsidP="00A6034A">
      <w:pPr>
        <w:rPr>
          <w:rFonts w:ascii="Courier New" w:hAnsi="Courier New" w:cs="Courier New"/>
          <w:sz w:val="24"/>
        </w:rPr>
      </w:pPr>
      <w:r>
        <w:rPr>
          <w:rFonts w:ascii="Courier New" w:hAnsi="Courier New" w:cs="Courier New"/>
          <w:sz w:val="24"/>
        </w:rPr>
        <w:t>9</w:t>
      </w:r>
      <w:r w:rsidR="00E13922">
        <w:rPr>
          <w:rFonts w:ascii="Courier New" w:hAnsi="Courier New" w:cs="Courier New"/>
          <w:sz w:val="24"/>
        </w:rPr>
        <w:t xml:space="preserve">.  </w:t>
      </w:r>
      <w:r w:rsidR="008E5E6C" w:rsidRPr="00F34EFE">
        <w:rPr>
          <w:rFonts w:ascii="Courier New" w:hAnsi="Courier New" w:cs="Courier New"/>
          <w:sz w:val="24"/>
          <w:u w:val="single"/>
        </w:rPr>
        <w:t>How to Submit an LECP</w:t>
      </w:r>
      <w:r w:rsidR="00F34EFE" w:rsidRPr="00F34EFE">
        <w:rPr>
          <w:rFonts w:ascii="Courier New" w:hAnsi="Courier New" w:cs="Courier New"/>
          <w:sz w:val="24"/>
        </w:rPr>
        <w:t>.</w:t>
      </w:r>
      <w:r w:rsidR="00D57AE6">
        <w:rPr>
          <w:rFonts w:ascii="Courier New" w:hAnsi="Courier New" w:cs="Courier New"/>
          <w:sz w:val="24"/>
        </w:rPr>
        <w:t xml:space="preserve"> </w:t>
      </w:r>
      <w:r w:rsidR="002162EE">
        <w:rPr>
          <w:rFonts w:ascii="Courier New" w:hAnsi="Courier New" w:cs="Courier New"/>
          <w:sz w:val="24"/>
        </w:rPr>
        <w:t xml:space="preserve"> </w:t>
      </w:r>
      <w:r w:rsidR="000C6439">
        <w:rPr>
          <w:rFonts w:ascii="Courier New" w:hAnsi="Courier New" w:cs="Courier New"/>
          <w:sz w:val="24"/>
        </w:rPr>
        <w:t xml:space="preserve">Many of the </w:t>
      </w:r>
      <w:r w:rsidR="002162EE">
        <w:rPr>
          <w:rFonts w:ascii="Courier New" w:hAnsi="Courier New" w:cs="Courier New"/>
          <w:sz w:val="24"/>
        </w:rPr>
        <w:t xml:space="preserve">steps below </w:t>
      </w:r>
      <w:r w:rsidR="000C6439">
        <w:rPr>
          <w:rFonts w:ascii="Courier New" w:hAnsi="Courier New" w:cs="Courier New"/>
          <w:sz w:val="24"/>
        </w:rPr>
        <w:t>are performed concurrently, rather than sequentially.</w:t>
      </w:r>
    </w:p>
    <w:p w:rsidR="006F4415" w:rsidRDefault="006F4415" w:rsidP="00A6034A">
      <w:pPr>
        <w:rPr>
          <w:rFonts w:ascii="Courier New" w:hAnsi="Courier New" w:cs="Courier New"/>
          <w:sz w:val="24"/>
        </w:rPr>
      </w:pPr>
      <w:r>
        <w:rPr>
          <w:rFonts w:ascii="Courier New" w:hAnsi="Courier New" w:cs="Courier New"/>
          <w:sz w:val="24"/>
        </w:rPr>
        <w:t xml:space="preserve">    </w:t>
      </w:r>
    </w:p>
    <w:p w:rsidR="00A6034A" w:rsidRPr="00BD0E65" w:rsidRDefault="006F4415" w:rsidP="00A6034A">
      <w:pPr>
        <w:rPr>
          <w:rFonts w:ascii="Courier New" w:eastAsia="Calibri" w:hAnsi="Courier New" w:cs="Courier New"/>
          <w:sz w:val="24"/>
          <w:szCs w:val="24"/>
        </w:rPr>
      </w:pPr>
      <w:r>
        <w:rPr>
          <w:rFonts w:ascii="Courier New" w:eastAsia="Calibri" w:hAnsi="Courier New" w:cs="Courier New"/>
          <w:sz w:val="24"/>
          <w:szCs w:val="24"/>
        </w:rPr>
        <w:t xml:space="preserve">     a. </w:t>
      </w:r>
      <w:r w:rsidR="00F34EFE">
        <w:rPr>
          <w:rFonts w:ascii="Courier New" w:eastAsia="Calibri" w:hAnsi="Courier New" w:cs="Courier New"/>
          <w:sz w:val="24"/>
          <w:szCs w:val="24"/>
        </w:rPr>
        <w:t xml:space="preserve"> </w:t>
      </w:r>
      <w:r w:rsidRPr="00F34EFE">
        <w:rPr>
          <w:rFonts w:ascii="Courier New" w:eastAsia="Calibri" w:hAnsi="Courier New" w:cs="Courier New"/>
          <w:sz w:val="24"/>
          <w:szCs w:val="24"/>
          <w:u w:val="single"/>
        </w:rPr>
        <w:t>Public Website</w:t>
      </w:r>
      <w:r w:rsidR="00F34EFE">
        <w:rPr>
          <w:rFonts w:ascii="Courier New" w:eastAsia="Calibri" w:hAnsi="Courier New" w:cs="Courier New"/>
          <w:sz w:val="24"/>
          <w:szCs w:val="24"/>
        </w:rPr>
        <w:t>.</w:t>
      </w:r>
      <w:r>
        <w:rPr>
          <w:rFonts w:ascii="Courier New" w:eastAsia="Calibri" w:hAnsi="Courier New" w:cs="Courier New"/>
          <w:sz w:val="24"/>
          <w:szCs w:val="24"/>
        </w:rPr>
        <w:t xml:space="preserve"> </w:t>
      </w:r>
      <w:r w:rsidR="00AA21E2">
        <w:rPr>
          <w:rFonts w:ascii="Courier New" w:eastAsia="Calibri" w:hAnsi="Courier New" w:cs="Courier New"/>
          <w:sz w:val="24"/>
          <w:szCs w:val="24"/>
        </w:rPr>
        <w:t xml:space="preserve"> </w:t>
      </w:r>
      <w:r w:rsidR="00A6034A">
        <w:rPr>
          <w:rFonts w:ascii="Courier New" w:eastAsia="Calibri" w:hAnsi="Courier New" w:cs="Courier New"/>
          <w:sz w:val="24"/>
          <w:szCs w:val="24"/>
        </w:rPr>
        <w:t>LECP Program maintains a public website to provide private industry instructions in regard to how to nominate an item for consideration</w:t>
      </w:r>
      <w:r w:rsidR="00A6034A" w:rsidRPr="00BD0E65">
        <w:rPr>
          <w:rFonts w:ascii="Courier New" w:eastAsia="Calibri" w:hAnsi="Courier New" w:cs="Courier New"/>
          <w:sz w:val="24"/>
          <w:szCs w:val="24"/>
        </w:rPr>
        <w:t xml:space="preserve">. </w:t>
      </w:r>
      <w:r w:rsidR="00F34EFE" w:rsidRPr="00BD0E65">
        <w:rPr>
          <w:rFonts w:ascii="Courier New" w:eastAsia="Calibri" w:hAnsi="Courier New" w:cs="Courier New"/>
          <w:sz w:val="24"/>
          <w:szCs w:val="24"/>
        </w:rPr>
        <w:t xml:space="preserve"> </w:t>
      </w:r>
      <w:r w:rsidR="00A6034A" w:rsidRPr="00BD0E65">
        <w:rPr>
          <w:rFonts w:ascii="Courier New" w:eastAsia="Calibri" w:hAnsi="Courier New" w:cs="Courier New"/>
          <w:sz w:val="24"/>
          <w:szCs w:val="24"/>
        </w:rPr>
        <w:t xml:space="preserve">The Opportunity Index is also made available on the site as well as this instruction. </w:t>
      </w:r>
      <w:r w:rsidR="006F0EA7">
        <w:rPr>
          <w:rFonts w:ascii="Courier New" w:eastAsia="Calibri" w:hAnsi="Courier New" w:cs="Courier New"/>
          <w:sz w:val="24"/>
          <w:szCs w:val="24"/>
        </w:rPr>
        <w:t xml:space="preserve"> </w:t>
      </w:r>
      <w:r w:rsidR="00AA5190" w:rsidRPr="00BD0E65">
        <w:rPr>
          <w:rFonts w:ascii="Courier New" w:hAnsi="Courier New" w:cs="Courier New"/>
          <w:sz w:val="24"/>
        </w:rPr>
        <w:t xml:space="preserve">Enclosure (1), NAVSUP WSS LECP Submission </w:t>
      </w:r>
      <w:r w:rsidR="00BD0E65" w:rsidRPr="00BD0E65">
        <w:rPr>
          <w:rFonts w:ascii="Courier New" w:hAnsi="Courier New" w:cs="Courier New"/>
          <w:sz w:val="24"/>
        </w:rPr>
        <w:t>Package</w:t>
      </w:r>
      <w:r w:rsidR="00AA5190" w:rsidRPr="00BD0E65">
        <w:rPr>
          <w:rFonts w:ascii="Courier New" w:hAnsi="Courier New" w:cs="Courier New"/>
          <w:sz w:val="24"/>
        </w:rPr>
        <w:t xml:space="preserve">, can be found on the LECP Program Public Website, and should be submitted to the appropriate aviation candidate or maritime e-mail address.  </w:t>
      </w:r>
      <w:r w:rsidR="00A6034A" w:rsidRPr="00BD0E65">
        <w:rPr>
          <w:rFonts w:ascii="Courier New" w:eastAsia="Calibri" w:hAnsi="Courier New" w:cs="Courier New"/>
          <w:sz w:val="24"/>
          <w:szCs w:val="24"/>
        </w:rPr>
        <w:t>The website can be found at the following URL:</w:t>
      </w:r>
    </w:p>
    <w:p w:rsidR="00650F60" w:rsidRDefault="00650F60" w:rsidP="00A6034A">
      <w:pPr>
        <w:rPr>
          <w:rFonts w:ascii="Courier New" w:eastAsia="Calibri" w:hAnsi="Courier New" w:cs="Courier New"/>
          <w:sz w:val="24"/>
          <w:szCs w:val="24"/>
        </w:rPr>
      </w:pPr>
    </w:p>
    <w:p w:rsidR="00A6034A" w:rsidRPr="00650F60" w:rsidRDefault="00CD3463" w:rsidP="00A6034A">
      <w:pPr>
        <w:rPr>
          <w:rFonts w:ascii="Courier New" w:eastAsia="Calibri" w:hAnsi="Courier New" w:cs="Courier New"/>
          <w:sz w:val="24"/>
          <w:szCs w:val="24"/>
        </w:rPr>
      </w:pPr>
      <w:hyperlink r:id="rId11" w:history="1">
        <w:r w:rsidR="00650F60" w:rsidRPr="00AB1AF1">
          <w:rPr>
            <w:rStyle w:val="Hyperlink"/>
            <w:rFonts w:ascii="Courier New" w:eastAsia="Calibri" w:hAnsi="Courier New" w:cs="Courier New"/>
            <w:sz w:val="24"/>
            <w:szCs w:val="24"/>
          </w:rPr>
          <w:t>https://www.navsup.navy.mil/navsup/ourteam/navsupwss/prod_serv/aviation/integrated_logistics_support/boss_iii</w:t>
        </w:r>
      </w:hyperlink>
      <w:r w:rsidR="00650F60">
        <w:rPr>
          <w:rFonts w:ascii="Courier New" w:eastAsia="Calibri" w:hAnsi="Courier New" w:cs="Courier New"/>
          <w:sz w:val="24"/>
          <w:szCs w:val="24"/>
        </w:rPr>
        <w:t xml:space="preserve"> </w:t>
      </w:r>
    </w:p>
    <w:p w:rsidR="004078B3" w:rsidRPr="00BD0E65" w:rsidRDefault="004078B3" w:rsidP="00A6034A"/>
    <w:p w:rsidR="004078B3" w:rsidRDefault="004078B3" w:rsidP="004078B3">
      <w:pPr>
        <w:rPr>
          <w:rFonts w:ascii="Courier New" w:hAnsi="Courier New" w:cs="Courier New"/>
          <w:sz w:val="24"/>
        </w:rPr>
      </w:pPr>
      <w:r w:rsidRPr="00BD0E65">
        <w:rPr>
          <w:rFonts w:ascii="Courier New" w:hAnsi="Courier New" w:cs="Courier New"/>
          <w:sz w:val="24"/>
        </w:rPr>
        <w:t xml:space="preserve">     b.  </w:t>
      </w:r>
      <w:r w:rsidRPr="00BD0E65">
        <w:rPr>
          <w:rFonts w:ascii="Courier New" w:hAnsi="Courier New" w:cs="Courier New"/>
          <w:sz w:val="24"/>
          <w:u w:val="single"/>
        </w:rPr>
        <w:t>Submitting a</w:t>
      </w:r>
      <w:r w:rsidR="000337B4" w:rsidRPr="00BD0E65">
        <w:rPr>
          <w:rFonts w:ascii="Courier New" w:hAnsi="Courier New" w:cs="Courier New"/>
          <w:sz w:val="24"/>
          <w:u w:val="single"/>
        </w:rPr>
        <w:t>n</w:t>
      </w:r>
      <w:r w:rsidRPr="00BD0E65">
        <w:rPr>
          <w:rFonts w:ascii="Courier New" w:hAnsi="Courier New" w:cs="Courier New"/>
          <w:sz w:val="24"/>
          <w:u w:val="single"/>
        </w:rPr>
        <w:t xml:space="preserve"> Aviation LECP Nomination</w:t>
      </w:r>
      <w:r w:rsidR="00F34EFE" w:rsidRPr="00BD0E65">
        <w:rPr>
          <w:rFonts w:ascii="Courier New" w:hAnsi="Courier New" w:cs="Courier New"/>
          <w:sz w:val="24"/>
        </w:rPr>
        <w:t>.</w:t>
      </w:r>
      <w:r w:rsidR="00AA5190" w:rsidRPr="00BD0E65">
        <w:rPr>
          <w:rFonts w:ascii="Courier New" w:hAnsi="Courier New" w:cs="Courier New"/>
          <w:sz w:val="24"/>
        </w:rPr>
        <w:t xml:space="preserve">  Enclosure (1</w:t>
      </w:r>
      <w:r w:rsidRPr="00BD0E65">
        <w:rPr>
          <w:rFonts w:ascii="Courier New" w:hAnsi="Courier New" w:cs="Courier New"/>
          <w:sz w:val="24"/>
        </w:rPr>
        <w:t xml:space="preserve">) should be forwarded via email to </w:t>
      </w:r>
      <w:hyperlink r:id="rId12" w:history="1">
        <w:r w:rsidRPr="00BD0E65">
          <w:rPr>
            <w:rStyle w:val="Hyperlink"/>
            <w:rFonts w:ascii="Courier New" w:hAnsi="Courier New" w:cs="Courier New"/>
            <w:sz w:val="24"/>
          </w:rPr>
          <w:t>karen.faber@navy.mil</w:t>
        </w:r>
      </w:hyperlink>
      <w:r w:rsidRPr="00BD0E65">
        <w:rPr>
          <w:rFonts w:ascii="Courier New" w:hAnsi="Courier New" w:cs="Courier New"/>
          <w:sz w:val="24"/>
        </w:rPr>
        <w:t xml:space="preserve"> and</w:t>
      </w:r>
      <w:r>
        <w:rPr>
          <w:rFonts w:ascii="Courier New" w:hAnsi="Courier New" w:cs="Courier New"/>
          <w:sz w:val="24"/>
        </w:rPr>
        <w:t xml:space="preserve"> </w:t>
      </w:r>
      <w:hyperlink r:id="rId13" w:history="1">
        <w:r w:rsidRPr="0083213D">
          <w:rPr>
            <w:rStyle w:val="Hyperlink"/>
            <w:rFonts w:ascii="Courier New" w:hAnsi="Courier New" w:cs="Courier New"/>
            <w:sz w:val="24"/>
          </w:rPr>
          <w:t>lawrence.garvey@navy.mil</w:t>
        </w:r>
      </w:hyperlink>
      <w:r>
        <w:rPr>
          <w:rFonts w:ascii="Courier New" w:hAnsi="Courier New" w:cs="Courier New"/>
          <w:sz w:val="24"/>
        </w:rPr>
        <w:t xml:space="preserve">. </w:t>
      </w:r>
    </w:p>
    <w:p w:rsidR="004078B3" w:rsidRDefault="004078B3" w:rsidP="004078B3">
      <w:pPr>
        <w:rPr>
          <w:rFonts w:ascii="Courier New" w:hAnsi="Courier New" w:cs="Courier New"/>
          <w:sz w:val="24"/>
        </w:rPr>
      </w:pPr>
    </w:p>
    <w:p w:rsidR="004078B3" w:rsidRDefault="004078B3" w:rsidP="004078B3">
      <w:pPr>
        <w:rPr>
          <w:rFonts w:ascii="Courier New" w:hAnsi="Courier New" w:cs="Courier New"/>
          <w:sz w:val="24"/>
        </w:rPr>
      </w:pPr>
      <w:r>
        <w:rPr>
          <w:rFonts w:ascii="Courier New" w:hAnsi="Courier New" w:cs="Courier New"/>
          <w:sz w:val="24"/>
        </w:rPr>
        <w:t xml:space="preserve">     c.  </w:t>
      </w:r>
      <w:r w:rsidRPr="00F34EFE">
        <w:rPr>
          <w:rFonts w:ascii="Courier New" w:hAnsi="Courier New" w:cs="Courier New"/>
          <w:sz w:val="24"/>
          <w:u w:val="single"/>
        </w:rPr>
        <w:t>Submitting a Maritime LECP Nomination</w:t>
      </w:r>
      <w:r w:rsidR="00F34EFE">
        <w:rPr>
          <w:rFonts w:ascii="Courier New" w:hAnsi="Courier New" w:cs="Courier New"/>
          <w:sz w:val="24"/>
        </w:rPr>
        <w:t>.</w:t>
      </w:r>
      <w:r>
        <w:rPr>
          <w:rFonts w:ascii="Courier New" w:hAnsi="Courier New" w:cs="Courier New"/>
          <w:sz w:val="24"/>
        </w:rPr>
        <w:t xml:space="preserve">  If an LECP candidate for a NAVSUP </w:t>
      </w:r>
      <w:r w:rsidR="00F4467D">
        <w:rPr>
          <w:rFonts w:ascii="Courier New" w:hAnsi="Courier New" w:cs="Courier New"/>
          <w:sz w:val="24"/>
        </w:rPr>
        <w:t>WSS</w:t>
      </w:r>
      <w:r>
        <w:rPr>
          <w:rFonts w:ascii="Courier New" w:hAnsi="Courier New" w:cs="Courier New"/>
          <w:sz w:val="24"/>
        </w:rPr>
        <w:t xml:space="preserve"> Mechanicsburg, maritime managed item appears viable, contact </w:t>
      </w:r>
      <w:hyperlink r:id="rId14" w:history="1">
        <w:r w:rsidR="00650F60" w:rsidRPr="00456DA0">
          <w:rPr>
            <w:rStyle w:val="Hyperlink"/>
            <w:rFonts w:ascii="Courier New" w:hAnsi="Courier New" w:cs="Courier New"/>
            <w:sz w:val="24"/>
          </w:rPr>
          <w:t>donald.siko@navy.mil</w:t>
        </w:r>
      </w:hyperlink>
      <w:r>
        <w:rPr>
          <w:rFonts w:ascii="Courier New" w:hAnsi="Courier New" w:cs="Courier New"/>
          <w:sz w:val="24"/>
        </w:rPr>
        <w:t xml:space="preserve"> for more information. </w:t>
      </w:r>
    </w:p>
    <w:p w:rsidR="00A6034A" w:rsidRDefault="00A6034A" w:rsidP="00A6034A"/>
    <w:p w:rsidR="007068C3" w:rsidRDefault="007068C3" w:rsidP="003C32F6">
      <w:pPr>
        <w:rPr>
          <w:rFonts w:ascii="Courier New" w:hAnsi="Courier New" w:cs="Courier New"/>
          <w:sz w:val="24"/>
        </w:rPr>
      </w:pPr>
      <w:r>
        <w:rPr>
          <w:rFonts w:ascii="Courier New" w:hAnsi="Courier New" w:cs="Courier New"/>
          <w:sz w:val="24"/>
        </w:rPr>
        <w:t xml:space="preserve">   </w:t>
      </w:r>
      <w:r w:rsidR="006F4415">
        <w:rPr>
          <w:rFonts w:ascii="Courier New" w:hAnsi="Courier New" w:cs="Courier New"/>
          <w:sz w:val="24"/>
        </w:rPr>
        <w:t xml:space="preserve"> </w:t>
      </w:r>
      <w:r>
        <w:rPr>
          <w:rFonts w:ascii="Courier New" w:hAnsi="Courier New" w:cs="Courier New"/>
          <w:sz w:val="24"/>
        </w:rPr>
        <w:t xml:space="preserve"> </w:t>
      </w:r>
      <w:r w:rsidR="004078B3">
        <w:rPr>
          <w:rFonts w:ascii="Courier New" w:hAnsi="Courier New" w:cs="Courier New"/>
          <w:sz w:val="24"/>
        </w:rPr>
        <w:t>d</w:t>
      </w:r>
      <w:r>
        <w:rPr>
          <w:rFonts w:ascii="Courier New" w:hAnsi="Courier New" w:cs="Courier New"/>
          <w:sz w:val="24"/>
        </w:rPr>
        <w:t xml:space="preserve">. </w:t>
      </w:r>
      <w:r w:rsidR="00CE1CF2">
        <w:rPr>
          <w:rFonts w:ascii="Courier New" w:hAnsi="Courier New" w:cs="Courier New"/>
          <w:sz w:val="24"/>
        </w:rPr>
        <w:t xml:space="preserve"> </w:t>
      </w:r>
      <w:r w:rsidR="00CE1CF2" w:rsidRPr="00F34EFE">
        <w:rPr>
          <w:rFonts w:ascii="Courier New" w:hAnsi="Courier New" w:cs="Courier New"/>
          <w:sz w:val="24"/>
          <w:u w:val="single"/>
        </w:rPr>
        <w:t>Identifying an LECP Candidate</w:t>
      </w:r>
      <w:r w:rsidR="00F34EFE">
        <w:rPr>
          <w:rFonts w:ascii="Courier New" w:hAnsi="Courier New" w:cs="Courier New"/>
          <w:sz w:val="24"/>
        </w:rPr>
        <w:t>.</w:t>
      </w:r>
      <w:r w:rsidR="00CE1CF2">
        <w:rPr>
          <w:rFonts w:ascii="Courier New" w:hAnsi="Courier New" w:cs="Courier New"/>
          <w:sz w:val="24"/>
        </w:rPr>
        <w:t xml:space="preserve"> </w:t>
      </w:r>
      <w:r w:rsidR="00AA21E2">
        <w:rPr>
          <w:rFonts w:ascii="Courier New" w:hAnsi="Courier New" w:cs="Courier New"/>
          <w:sz w:val="24"/>
        </w:rPr>
        <w:t xml:space="preserve"> </w:t>
      </w:r>
      <w:r>
        <w:rPr>
          <w:rFonts w:ascii="Courier New" w:hAnsi="Courier New" w:cs="Courier New"/>
          <w:sz w:val="24"/>
        </w:rPr>
        <w:t xml:space="preserve">The LECP originator identifies a candidate for which the reliability/maintainability will be increased, the support costs will be reduced, and the </w:t>
      </w:r>
      <w:bookmarkStart w:id="0" w:name="_GoBack"/>
      <w:bookmarkEnd w:id="0"/>
      <w:r>
        <w:rPr>
          <w:rFonts w:ascii="Courier New" w:hAnsi="Courier New" w:cs="Courier New"/>
          <w:sz w:val="24"/>
        </w:rPr>
        <w:t>performance will be maintained or improved.</w:t>
      </w:r>
      <w:r w:rsidR="00F34EFE">
        <w:rPr>
          <w:rFonts w:ascii="Courier New" w:hAnsi="Courier New" w:cs="Courier New"/>
          <w:sz w:val="24"/>
        </w:rPr>
        <w:t xml:space="preserve"> </w:t>
      </w:r>
      <w:r>
        <w:rPr>
          <w:rFonts w:ascii="Courier New" w:hAnsi="Courier New" w:cs="Courier New"/>
          <w:sz w:val="24"/>
        </w:rPr>
        <w:t xml:space="preserve"> </w:t>
      </w:r>
      <w:r w:rsidR="00D57AE6">
        <w:rPr>
          <w:rFonts w:ascii="Courier New" w:hAnsi="Courier New" w:cs="Courier New"/>
          <w:sz w:val="24"/>
        </w:rPr>
        <w:t>Up front</w:t>
      </w:r>
      <w:r w:rsidR="00E768FD">
        <w:rPr>
          <w:rFonts w:ascii="Courier New" w:hAnsi="Courier New" w:cs="Courier New"/>
          <w:sz w:val="24"/>
        </w:rPr>
        <w:t xml:space="preserve"> communication</w:t>
      </w:r>
      <w:r w:rsidR="00E45192">
        <w:rPr>
          <w:rFonts w:ascii="Courier New" w:hAnsi="Courier New" w:cs="Courier New"/>
          <w:sz w:val="24"/>
        </w:rPr>
        <w:t xml:space="preserve"> with </w:t>
      </w:r>
      <w:r w:rsidR="000337B4">
        <w:rPr>
          <w:rFonts w:ascii="Courier New" w:hAnsi="Courier New" w:cs="Courier New"/>
          <w:sz w:val="24"/>
        </w:rPr>
        <w:t xml:space="preserve">NAVAIR </w:t>
      </w:r>
      <w:r w:rsidR="00E45192">
        <w:rPr>
          <w:rFonts w:ascii="Courier New" w:hAnsi="Courier New" w:cs="Courier New"/>
          <w:sz w:val="24"/>
        </w:rPr>
        <w:t>Program Office, Integrated Weapons Support Team (IWST) representative and engineering activities</w:t>
      </w:r>
      <w:r w:rsidR="00E768FD">
        <w:rPr>
          <w:rFonts w:ascii="Courier New" w:hAnsi="Courier New" w:cs="Courier New"/>
          <w:sz w:val="24"/>
        </w:rPr>
        <w:t xml:space="preserve"> associated with the specific change,</w:t>
      </w:r>
      <w:r w:rsidR="00E45192">
        <w:rPr>
          <w:rFonts w:ascii="Courier New" w:hAnsi="Courier New" w:cs="Courier New"/>
          <w:sz w:val="24"/>
        </w:rPr>
        <w:t xml:space="preserve"> </w:t>
      </w:r>
      <w:r w:rsidR="00E768FD">
        <w:rPr>
          <w:rFonts w:ascii="Courier New" w:hAnsi="Courier New" w:cs="Courier New"/>
          <w:sz w:val="24"/>
        </w:rPr>
        <w:t>is strongly advised</w:t>
      </w:r>
      <w:r w:rsidR="00AD283E">
        <w:rPr>
          <w:rFonts w:ascii="Courier New" w:hAnsi="Courier New" w:cs="Courier New"/>
          <w:sz w:val="24"/>
        </w:rPr>
        <w:t xml:space="preserve"> prior to beginning the process</w:t>
      </w:r>
      <w:r w:rsidR="00E768FD">
        <w:rPr>
          <w:rFonts w:ascii="Courier New" w:hAnsi="Courier New" w:cs="Courier New"/>
          <w:sz w:val="24"/>
        </w:rPr>
        <w:t>.</w:t>
      </w:r>
      <w:r w:rsidR="00AD283E">
        <w:rPr>
          <w:rFonts w:ascii="Courier New" w:hAnsi="Courier New" w:cs="Courier New"/>
          <w:sz w:val="24"/>
        </w:rPr>
        <w:t xml:space="preserve"> The LECP program does not</w:t>
      </w:r>
      <w:r w:rsidR="00D57AE6">
        <w:rPr>
          <w:rFonts w:ascii="Courier New" w:hAnsi="Courier New" w:cs="Courier New"/>
          <w:sz w:val="24"/>
        </w:rPr>
        <w:t xml:space="preserve"> fund the</w:t>
      </w:r>
      <w:r w:rsidR="00AD283E">
        <w:rPr>
          <w:rFonts w:ascii="Courier New" w:hAnsi="Courier New" w:cs="Courier New"/>
          <w:sz w:val="24"/>
        </w:rPr>
        <w:t xml:space="preserve"> </w:t>
      </w:r>
      <w:r w:rsidR="000337B4">
        <w:rPr>
          <w:rFonts w:ascii="Courier New" w:hAnsi="Courier New" w:cs="Courier New"/>
          <w:sz w:val="24"/>
        </w:rPr>
        <w:t>Research &amp; Development (R&amp;D)</w:t>
      </w:r>
      <w:proofErr w:type="gramStart"/>
      <w:r w:rsidR="000337B4">
        <w:rPr>
          <w:rFonts w:ascii="Courier New" w:hAnsi="Courier New" w:cs="Courier New"/>
          <w:sz w:val="24"/>
        </w:rPr>
        <w:t>,i</w:t>
      </w:r>
      <w:r w:rsidR="00D57AE6">
        <w:rPr>
          <w:rFonts w:ascii="Courier New" w:hAnsi="Courier New" w:cs="Courier New"/>
          <w:sz w:val="24"/>
        </w:rPr>
        <w:t>t</w:t>
      </w:r>
      <w:proofErr w:type="gramEnd"/>
      <w:r w:rsidR="00D57AE6">
        <w:rPr>
          <w:rFonts w:ascii="Courier New" w:hAnsi="Courier New" w:cs="Courier New"/>
          <w:sz w:val="24"/>
        </w:rPr>
        <w:t xml:space="preserve"> generally pays for the implementation of previously developed solutions. </w:t>
      </w:r>
    </w:p>
    <w:p w:rsidR="00CE1CF2" w:rsidRDefault="00CE1CF2" w:rsidP="003C32F6">
      <w:pPr>
        <w:rPr>
          <w:rFonts w:ascii="Courier New" w:hAnsi="Courier New" w:cs="Courier New"/>
          <w:sz w:val="24"/>
        </w:rPr>
      </w:pPr>
    </w:p>
    <w:p w:rsidR="00057AD4" w:rsidRDefault="00A606E8" w:rsidP="003C32F6">
      <w:pPr>
        <w:rPr>
          <w:rFonts w:ascii="Courier New" w:hAnsi="Courier New" w:cs="Courier New"/>
          <w:sz w:val="24"/>
        </w:rPr>
      </w:pPr>
      <w:r>
        <w:rPr>
          <w:rFonts w:ascii="Courier New" w:hAnsi="Courier New" w:cs="Courier New"/>
          <w:sz w:val="24"/>
        </w:rPr>
        <w:t xml:space="preserve">   </w:t>
      </w:r>
      <w:r w:rsidR="00067C2C">
        <w:rPr>
          <w:rFonts w:ascii="Courier New" w:hAnsi="Courier New" w:cs="Courier New"/>
          <w:sz w:val="24"/>
        </w:rPr>
        <w:t xml:space="preserve">  </w:t>
      </w:r>
      <w:proofErr w:type="gramStart"/>
      <w:r w:rsidR="00067C2C">
        <w:rPr>
          <w:rFonts w:ascii="Courier New" w:hAnsi="Courier New" w:cs="Courier New"/>
          <w:sz w:val="24"/>
        </w:rPr>
        <w:t>e</w:t>
      </w:r>
      <w:r>
        <w:rPr>
          <w:rFonts w:ascii="Courier New" w:hAnsi="Courier New" w:cs="Courier New"/>
          <w:sz w:val="24"/>
        </w:rPr>
        <w:t xml:space="preserve">.  </w:t>
      </w:r>
      <w:r w:rsidR="000A1F9E" w:rsidRPr="00F34EFE">
        <w:rPr>
          <w:rFonts w:ascii="Courier New" w:hAnsi="Courier New" w:cs="Courier New"/>
          <w:sz w:val="24"/>
          <w:u w:val="single"/>
        </w:rPr>
        <w:t>Code</w:t>
      </w:r>
      <w:proofErr w:type="gramEnd"/>
      <w:r w:rsidR="000A1F9E" w:rsidRPr="00F34EFE">
        <w:rPr>
          <w:rFonts w:ascii="Courier New" w:hAnsi="Courier New" w:cs="Courier New"/>
          <w:sz w:val="24"/>
          <w:u w:val="single"/>
        </w:rPr>
        <w:t xml:space="preserve"> </w:t>
      </w:r>
      <w:r w:rsidR="00650F60">
        <w:rPr>
          <w:rFonts w:ascii="Courier New" w:hAnsi="Courier New" w:cs="Courier New"/>
          <w:sz w:val="24"/>
          <w:u w:val="single"/>
        </w:rPr>
        <w:t>N984</w:t>
      </w:r>
      <w:r w:rsidR="00EA1F66">
        <w:rPr>
          <w:rFonts w:ascii="Courier New" w:hAnsi="Courier New" w:cs="Courier New"/>
          <w:sz w:val="24"/>
          <w:u w:val="single"/>
        </w:rPr>
        <w:t>1</w:t>
      </w:r>
      <w:r w:rsidR="00F11244" w:rsidRPr="00F34EFE">
        <w:rPr>
          <w:rFonts w:ascii="Courier New" w:hAnsi="Courier New" w:cs="Courier New"/>
          <w:sz w:val="24"/>
          <w:u w:val="single"/>
        </w:rPr>
        <w:t xml:space="preserve"> receipt of the LECP </w:t>
      </w:r>
      <w:r w:rsidR="00E63F08">
        <w:rPr>
          <w:rFonts w:ascii="Courier New" w:hAnsi="Courier New" w:cs="Courier New"/>
          <w:sz w:val="24"/>
          <w:u w:val="single"/>
        </w:rPr>
        <w:t>Package</w:t>
      </w:r>
      <w:r w:rsidR="00F34EFE">
        <w:rPr>
          <w:rFonts w:ascii="Courier New" w:hAnsi="Courier New" w:cs="Courier New"/>
          <w:sz w:val="24"/>
        </w:rPr>
        <w:t>.</w:t>
      </w:r>
      <w:r w:rsidR="00AD283E">
        <w:rPr>
          <w:rFonts w:ascii="Courier New" w:hAnsi="Courier New" w:cs="Courier New"/>
          <w:sz w:val="24"/>
        </w:rPr>
        <w:t xml:space="preserve"> </w:t>
      </w:r>
      <w:r w:rsidR="00F34EFE">
        <w:rPr>
          <w:rFonts w:ascii="Courier New" w:hAnsi="Courier New" w:cs="Courier New"/>
          <w:sz w:val="24"/>
        </w:rPr>
        <w:t xml:space="preserve"> </w:t>
      </w:r>
      <w:r w:rsidR="00D72100">
        <w:rPr>
          <w:rFonts w:ascii="Courier New" w:hAnsi="Courier New" w:cs="Courier New"/>
          <w:sz w:val="24"/>
        </w:rPr>
        <w:t xml:space="preserve">NAVSUP </w:t>
      </w:r>
      <w:r w:rsidR="00F4467D">
        <w:rPr>
          <w:rFonts w:ascii="Courier New" w:hAnsi="Courier New" w:cs="Courier New"/>
          <w:sz w:val="24"/>
        </w:rPr>
        <w:t>WSS-</w:t>
      </w:r>
      <w:r w:rsidR="00D72100">
        <w:rPr>
          <w:rFonts w:ascii="Courier New" w:hAnsi="Courier New" w:cs="Courier New"/>
          <w:sz w:val="24"/>
        </w:rPr>
        <w:t xml:space="preserve">P, </w:t>
      </w:r>
      <w:r w:rsidR="00D72100" w:rsidRPr="003674D8">
        <w:rPr>
          <w:rFonts w:ascii="Courier New" w:hAnsi="Courier New" w:cs="Courier New"/>
          <w:sz w:val="24"/>
        </w:rPr>
        <w:t>Code</w:t>
      </w:r>
      <w:r w:rsidR="00EA1F66">
        <w:rPr>
          <w:rFonts w:ascii="Courier New" w:hAnsi="Courier New" w:cs="Courier New"/>
          <w:sz w:val="24"/>
        </w:rPr>
        <w:t xml:space="preserve"> </w:t>
      </w:r>
      <w:r w:rsidR="009649E7" w:rsidRPr="00EA1F66">
        <w:rPr>
          <w:rFonts w:ascii="Courier New" w:hAnsi="Courier New" w:cs="Courier New"/>
          <w:sz w:val="24"/>
        </w:rPr>
        <w:t>N984</w:t>
      </w:r>
      <w:r w:rsidR="00D72100" w:rsidRPr="00EA1F66">
        <w:rPr>
          <w:rFonts w:ascii="Courier New" w:hAnsi="Courier New" w:cs="Courier New"/>
          <w:sz w:val="24"/>
        </w:rPr>
        <w:t>1</w:t>
      </w:r>
      <w:r w:rsidR="00D72100" w:rsidRPr="00D72100">
        <w:rPr>
          <w:rFonts w:ascii="Courier New" w:hAnsi="Courier New" w:cs="Courier New"/>
          <w:sz w:val="24"/>
        </w:rPr>
        <w:t xml:space="preserve">, LECP </w:t>
      </w:r>
      <w:r w:rsidR="00D72100">
        <w:rPr>
          <w:rFonts w:ascii="Courier New" w:hAnsi="Courier New" w:cs="Courier New"/>
          <w:sz w:val="24"/>
        </w:rPr>
        <w:t>T</w:t>
      </w:r>
      <w:r w:rsidR="00D72100" w:rsidRPr="00D72100">
        <w:rPr>
          <w:rFonts w:ascii="Courier New" w:hAnsi="Courier New" w:cs="Courier New"/>
          <w:sz w:val="24"/>
        </w:rPr>
        <w:t>eam</w:t>
      </w:r>
      <w:r w:rsidR="00D72100">
        <w:rPr>
          <w:rFonts w:ascii="Courier New" w:hAnsi="Courier New" w:cs="Courier New"/>
          <w:sz w:val="24"/>
        </w:rPr>
        <w:t xml:space="preserve"> </w:t>
      </w:r>
      <w:r w:rsidR="00AD283E">
        <w:rPr>
          <w:rFonts w:ascii="Courier New" w:hAnsi="Courier New" w:cs="Courier New"/>
          <w:sz w:val="24"/>
        </w:rPr>
        <w:t xml:space="preserve">will initiate a working group made up of </w:t>
      </w:r>
      <w:r w:rsidR="00C65EBE">
        <w:rPr>
          <w:rFonts w:ascii="Courier New" w:hAnsi="Courier New" w:cs="Courier New"/>
          <w:sz w:val="24"/>
        </w:rPr>
        <w:t>all personne</w:t>
      </w:r>
      <w:r w:rsidR="000337B4">
        <w:rPr>
          <w:rFonts w:ascii="Courier New" w:hAnsi="Courier New" w:cs="Courier New"/>
          <w:sz w:val="24"/>
        </w:rPr>
        <w:t>l with a stake in the process, a</w:t>
      </w:r>
      <w:r w:rsidR="00C65EBE">
        <w:rPr>
          <w:rFonts w:ascii="Courier New" w:hAnsi="Courier New" w:cs="Courier New"/>
          <w:sz w:val="24"/>
        </w:rPr>
        <w:t xml:space="preserve">t a minimum, will include </w:t>
      </w:r>
      <w:r w:rsidR="00337543">
        <w:rPr>
          <w:rFonts w:ascii="Courier New" w:hAnsi="Courier New" w:cs="Courier New"/>
          <w:sz w:val="24"/>
        </w:rPr>
        <w:t xml:space="preserve">the applicable IWST, Code </w:t>
      </w:r>
      <w:r w:rsidR="00650F60">
        <w:rPr>
          <w:rFonts w:ascii="Courier New" w:hAnsi="Courier New" w:cs="Courier New"/>
          <w:sz w:val="24"/>
        </w:rPr>
        <w:t>N984</w:t>
      </w:r>
      <w:r w:rsidR="00337543">
        <w:rPr>
          <w:rFonts w:ascii="Courier New" w:hAnsi="Courier New" w:cs="Courier New"/>
          <w:sz w:val="24"/>
        </w:rPr>
        <w:t xml:space="preserve"> and Code </w:t>
      </w:r>
      <w:r w:rsidR="00650F60">
        <w:rPr>
          <w:rFonts w:ascii="Courier New" w:hAnsi="Courier New" w:cs="Courier New"/>
          <w:sz w:val="24"/>
        </w:rPr>
        <w:t>N21</w:t>
      </w:r>
      <w:r w:rsidR="00337543">
        <w:rPr>
          <w:rFonts w:ascii="Courier New" w:hAnsi="Courier New" w:cs="Courier New"/>
          <w:sz w:val="24"/>
        </w:rPr>
        <w:t>,</w:t>
      </w:r>
      <w:r w:rsidR="00AD283E">
        <w:rPr>
          <w:rFonts w:ascii="Courier New" w:hAnsi="Courier New" w:cs="Courier New"/>
          <w:sz w:val="24"/>
        </w:rPr>
        <w:t xml:space="preserve"> </w:t>
      </w:r>
      <w:r w:rsidR="00C65EBE">
        <w:rPr>
          <w:rFonts w:ascii="Courier New" w:hAnsi="Courier New" w:cs="Courier New"/>
          <w:sz w:val="24"/>
        </w:rPr>
        <w:t>the</w:t>
      </w:r>
      <w:r w:rsidR="00AD283E">
        <w:rPr>
          <w:rFonts w:ascii="Courier New" w:hAnsi="Courier New" w:cs="Courier New"/>
          <w:sz w:val="24"/>
        </w:rPr>
        <w:t xml:space="preserve"> NAVAIR P</w:t>
      </w:r>
      <w:r w:rsidR="00C65EBE">
        <w:rPr>
          <w:rFonts w:ascii="Courier New" w:hAnsi="Courier New" w:cs="Courier New"/>
          <w:sz w:val="24"/>
        </w:rPr>
        <w:t xml:space="preserve">rogram </w:t>
      </w:r>
      <w:r w:rsidR="00AD283E">
        <w:rPr>
          <w:rFonts w:ascii="Courier New" w:hAnsi="Courier New" w:cs="Courier New"/>
          <w:sz w:val="24"/>
        </w:rPr>
        <w:t>M</w:t>
      </w:r>
      <w:r w:rsidR="00C65EBE">
        <w:rPr>
          <w:rFonts w:ascii="Courier New" w:hAnsi="Courier New" w:cs="Courier New"/>
          <w:sz w:val="24"/>
        </w:rPr>
        <w:t>anager (PM)</w:t>
      </w:r>
      <w:r w:rsidR="00AD283E">
        <w:rPr>
          <w:rFonts w:ascii="Courier New" w:hAnsi="Courier New" w:cs="Courier New"/>
          <w:sz w:val="24"/>
        </w:rPr>
        <w:t xml:space="preserve"> and LECP submitter.  The data </w:t>
      </w:r>
      <w:r w:rsidR="00E63F08">
        <w:rPr>
          <w:rFonts w:ascii="Courier New" w:hAnsi="Courier New" w:cs="Courier New"/>
          <w:sz w:val="24"/>
        </w:rPr>
        <w:t>i</w:t>
      </w:r>
      <w:r w:rsidR="00AD283E">
        <w:rPr>
          <w:rFonts w:ascii="Courier New" w:hAnsi="Courier New" w:cs="Courier New"/>
          <w:sz w:val="24"/>
        </w:rPr>
        <w:t xml:space="preserve">n the </w:t>
      </w:r>
      <w:r w:rsidR="00E63F08">
        <w:rPr>
          <w:rFonts w:ascii="Courier New" w:hAnsi="Courier New" w:cs="Courier New"/>
          <w:sz w:val="24"/>
        </w:rPr>
        <w:t>package</w:t>
      </w:r>
      <w:r w:rsidR="00AD283E">
        <w:rPr>
          <w:rFonts w:ascii="Courier New" w:hAnsi="Courier New" w:cs="Courier New"/>
          <w:sz w:val="24"/>
        </w:rPr>
        <w:t xml:space="preserve"> is reviewed</w:t>
      </w:r>
      <w:r w:rsidR="007068C3">
        <w:rPr>
          <w:rFonts w:ascii="Courier New" w:hAnsi="Courier New" w:cs="Courier New"/>
          <w:sz w:val="24"/>
        </w:rPr>
        <w:t xml:space="preserve"> </w:t>
      </w:r>
      <w:r w:rsidR="00D57AE6">
        <w:rPr>
          <w:rFonts w:ascii="Courier New" w:hAnsi="Courier New" w:cs="Courier New"/>
          <w:sz w:val="24"/>
        </w:rPr>
        <w:t>for validity, focusing on such factors</w:t>
      </w:r>
      <w:r w:rsidR="00B3551D">
        <w:rPr>
          <w:rFonts w:ascii="Courier New" w:hAnsi="Courier New" w:cs="Courier New"/>
          <w:sz w:val="24"/>
        </w:rPr>
        <w:t xml:space="preserve"> as reliability projections, proposed installation methodology, cost of change</w:t>
      </w:r>
      <w:r w:rsidR="00D57AE6">
        <w:rPr>
          <w:rFonts w:ascii="Courier New" w:hAnsi="Courier New" w:cs="Courier New"/>
          <w:sz w:val="24"/>
        </w:rPr>
        <w:t>, etc.</w:t>
      </w:r>
      <w:r w:rsidR="007068C3">
        <w:rPr>
          <w:rFonts w:ascii="Courier New" w:hAnsi="Courier New" w:cs="Courier New"/>
          <w:sz w:val="24"/>
        </w:rPr>
        <w:t xml:space="preserve"> </w:t>
      </w:r>
    </w:p>
    <w:p w:rsidR="00F10767" w:rsidRDefault="00C14D2E" w:rsidP="009D3D08">
      <w:pPr>
        <w:rPr>
          <w:rFonts w:ascii="Courier New" w:hAnsi="Courier New" w:cs="Courier New"/>
          <w:sz w:val="24"/>
        </w:rPr>
      </w:pPr>
      <w:r>
        <w:rPr>
          <w:rFonts w:ascii="Courier New" w:hAnsi="Courier New" w:cs="Courier New"/>
          <w:sz w:val="24"/>
        </w:rPr>
        <w:lastRenderedPageBreak/>
        <w:tab/>
        <w:t xml:space="preserve">f. </w:t>
      </w:r>
      <w:r w:rsidRPr="00F34EFE">
        <w:rPr>
          <w:rFonts w:ascii="Courier New" w:hAnsi="Courier New" w:cs="Courier New"/>
          <w:sz w:val="24"/>
          <w:u w:val="single"/>
        </w:rPr>
        <w:t>ROI Determined Sufficient</w:t>
      </w:r>
      <w:r>
        <w:rPr>
          <w:rFonts w:ascii="Courier New" w:hAnsi="Courier New" w:cs="Courier New"/>
          <w:sz w:val="24"/>
        </w:rPr>
        <w:t xml:space="preserve">.  Once the ROI is run and parameters have been met, the IWST, working in conjunction with the </w:t>
      </w:r>
      <w:r w:rsidRPr="00D72100">
        <w:rPr>
          <w:rFonts w:ascii="Courier New" w:hAnsi="Courier New" w:cs="Courier New"/>
          <w:sz w:val="24"/>
        </w:rPr>
        <w:t xml:space="preserve">Code </w:t>
      </w:r>
      <w:r w:rsidR="00A97956">
        <w:rPr>
          <w:rFonts w:ascii="Courier New" w:hAnsi="Courier New" w:cs="Courier New"/>
          <w:sz w:val="24"/>
        </w:rPr>
        <w:t>N9841</w:t>
      </w:r>
      <w:r w:rsidRPr="00D72100">
        <w:rPr>
          <w:rFonts w:ascii="Courier New" w:hAnsi="Courier New" w:cs="Courier New"/>
          <w:sz w:val="24"/>
        </w:rPr>
        <w:t xml:space="preserve">, LECP </w:t>
      </w:r>
      <w:r>
        <w:rPr>
          <w:rFonts w:ascii="Courier New" w:hAnsi="Courier New" w:cs="Courier New"/>
          <w:sz w:val="24"/>
        </w:rPr>
        <w:t>T</w:t>
      </w:r>
      <w:r w:rsidRPr="00D72100">
        <w:rPr>
          <w:rFonts w:ascii="Courier New" w:hAnsi="Courier New" w:cs="Courier New"/>
          <w:sz w:val="24"/>
        </w:rPr>
        <w:t>eam</w:t>
      </w:r>
      <w:r>
        <w:rPr>
          <w:rFonts w:ascii="Courier New" w:hAnsi="Courier New" w:cs="Courier New"/>
          <w:sz w:val="24"/>
        </w:rPr>
        <w:t xml:space="preserve"> will compile all relevant data to draft a</w:t>
      </w:r>
    </w:p>
    <w:p w:rsidR="00F34EFE" w:rsidRDefault="00F10767" w:rsidP="009D3D08">
      <w:pPr>
        <w:rPr>
          <w:rFonts w:ascii="Courier New" w:hAnsi="Courier New" w:cs="Courier New"/>
          <w:sz w:val="24"/>
        </w:rPr>
      </w:pPr>
      <w:r>
        <w:rPr>
          <w:rFonts w:ascii="Courier New" w:hAnsi="Courier New" w:cs="Courier New"/>
          <w:sz w:val="24"/>
        </w:rPr>
        <w:t xml:space="preserve">justification brief or “pitch” for review and decision boards.  The </w:t>
      </w:r>
      <w:r w:rsidRPr="00067C2C">
        <w:rPr>
          <w:rFonts w:ascii="Courier New" w:hAnsi="Courier New" w:cs="Courier New"/>
          <w:sz w:val="24"/>
        </w:rPr>
        <w:t xml:space="preserve">Code </w:t>
      </w:r>
      <w:r w:rsidR="00A97956">
        <w:rPr>
          <w:rFonts w:ascii="Courier New" w:hAnsi="Courier New" w:cs="Courier New"/>
          <w:sz w:val="24"/>
        </w:rPr>
        <w:t>N984</w:t>
      </w:r>
      <w:r w:rsidR="00EA1F66">
        <w:rPr>
          <w:rFonts w:ascii="Courier New" w:hAnsi="Courier New" w:cs="Courier New"/>
          <w:sz w:val="24"/>
        </w:rPr>
        <w:t>1</w:t>
      </w:r>
      <w:r>
        <w:rPr>
          <w:rFonts w:ascii="Courier New" w:hAnsi="Courier New" w:cs="Courier New"/>
          <w:sz w:val="24"/>
        </w:rPr>
        <w:t xml:space="preserve">, </w:t>
      </w:r>
      <w:r w:rsidRPr="00067C2C">
        <w:rPr>
          <w:rFonts w:ascii="Courier New" w:hAnsi="Courier New" w:cs="Courier New"/>
          <w:sz w:val="24"/>
        </w:rPr>
        <w:t>LECP Team</w:t>
      </w:r>
      <w:r>
        <w:rPr>
          <w:rFonts w:ascii="Courier New" w:hAnsi="Courier New" w:cs="Courier New"/>
          <w:sz w:val="24"/>
        </w:rPr>
        <w:t xml:space="preserve"> submits a copy of the ROI workbook to Code </w:t>
      </w:r>
      <w:r w:rsidR="00A97956">
        <w:rPr>
          <w:rFonts w:ascii="Courier New" w:hAnsi="Courier New" w:cs="Courier New"/>
          <w:sz w:val="24"/>
        </w:rPr>
        <w:t>N8</w:t>
      </w:r>
      <w:r>
        <w:rPr>
          <w:rFonts w:ascii="Courier New" w:hAnsi="Courier New" w:cs="Courier New"/>
          <w:sz w:val="24"/>
        </w:rPr>
        <w:t xml:space="preserve"> for review/updates to Cost Recovery Rate (CRR), Other Savings and</w:t>
      </w:r>
    </w:p>
    <w:p w:rsidR="009D3D08" w:rsidRDefault="00E15C51" w:rsidP="009D3D08">
      <w:pPr>
        <w:rPr>
          <w:rFonts w:ascii="Courier New" w:hAnsi="Courier New" w:cs="Courier New"/>
          <w:sz w:val="24"/>
        </w:rPr>
      </w:pPr>
      <w:r>
        <w:rPr>
          <w:rFonts w:ascii="Courier New" w:hAnsi="Courier New" w:cs="Courier New"/>
          <w:sz w:val="24"/>
        </w:rPr>
        <w:t>Customer R</w:t>
      </w:r>
      <w:r w:rsidR="009D3D08">
        <w:rPr>
          <w:rFonts w:ascii="Courier New" w:hAnsi="Courier New" w:cs="Courier New"/>
          <w:sz w:val="24"/>
        </w:rPr>
        <w:t>equisition tabs</w:t>
      </w:r>
      <w:r>
        <w:rPr>
          <w:rFonts w:ascii="Courier New" w:hAnsi="Courier New" w:cs="Courier New"/>
          <w:sz w:val="24"/>
        </w:rPr>
        <w:t xml:space="preserve"> approximately </w:t>
      </w:r>
      <w:r w:rsidR="007B740F">
        <w:rPr>
          <w:rFonts w:ascii="Courier New" w:hAnsi="Courier New" w:cs="Courier New"/>
          <w:sz w:val="24"/>
        </w:rPr>
        <w:t xml:space="preserve">three </w:t>
      </w:r>
      <w:r>
        <w:rPr>
          <w:rFonts w:ascii="Courier New" w:hAnsi="Courier New" w:cs="Courier New"/>
          <w:sz w:val="24"/>
        </w:rPr>
        <w:t xml:space="preserve">weeks prior to </w:t>
      </w:r>
      <w:r w:rsidR="00604240">
        <w:rPr>
          <w:rFonts w:ascii="Courier New" w:hAnsi="Courier New" w:cs="Courier New"/>
          <w:sz w:val="24"/>
        </w:rPr>
        <w:t xml:space="preserve">the </w:t>
      </w:r>
      <w:r>
        <w:rPr>
          <w:rFonts w:ascii="Courier New" w:hAnsi="Courier New" w:cs="Courier New"/>
          <w:sz w:val="24"/>
        </w:rPr>
        <w:t>scheduled</w:t>
      </w:r>
      <w:r w:rsidR="00EB4795">
        <w:rPr>
          <w:rFonts w:ascii="Courier New" w:hAnsi="Courier New" w:cs="Courier New"/>
          <w:sz w:val="24"/>
        </w:rPr>
        <w:t xml:space="preserve"> Pre-</w:t>
      </w:r>
      <w:r w:rsidR="004D32BB">
        <w:rPr>
          <w:rFonts w:ascii="Courier New" w:hAnsi="Courier New" w:cs="Courier New"/>
          <w:sz w:val="24"/>
        </w:rPr>
        <w:t xml:space="preserve">Investment </w:t>
      </w:r>
      <w:r w:rsidR="00EB4795">
        <w:rPr>
          <w:rFonts w:ascii="Courier New" w:hAnsi="Courier New" w:cs="Courier New"/>
          <w:sz w:val="24"/>
        </w:rPr>
        <w:t>B</w:t>
      </w:r>
      <w:r>
        <w:rPr>
          <w:rFonts w:ascii="Courier New" w:hAnsi="Courier New" w:cs="Courier New"/>
          <w:sz w:val="24"/>
        </w:rPr>
        <w:t>oard</w:t>
      </w:r>
      <w:r w:rsidR="009D3D08">
        <w:rPr>
          <w:rFonts w:ascii="Courier New" w:hAnsi="Courier New" w:cs="Courier New"/>
          <w:sz w:val="24"/>
        </w:rPr>
        <w:t>.</w:t>
      </w:r>
      <w:r w:rsidR="00912632">
        <w:rPr>
          <w:rFonts w:ascii="Courier New" w:hAnsi="Courier New" w:cs="Courier New"/>
          <w:sz w:val="24"/>
        </w:rPr>
        <w:t xml:space="preserve"> </w:t>
      </w:r>
      <w:r w:rsidR="009D3D08">
        <w:rPr>
          <w:rFonts w:ascii="Courier New" w:hAnsi="Courier New" w:cs="Courier New"/>
          <w:sz w:val="24"/>
        </w:rPr>
        <w:t xml:space="preserve"> </w:t>
      </w:r>
      <w:r w:rsidR="009D3D08" w:rsidRPr="007B740F">
        <w:rPr>
          <w:rFonts w:ascii="Courier New" w:hAnsi="Courier New" w:cs="Courier New"/>
          <w:sz w:val="24"/>
        </w:rPr>
        <w:t xml:space="preserve">NAVSUP </w:t>
      </w:r>
      <w:r w:rsidR="00F4467D">
        <w:rPr>
          <w:rFonts w:ascii="Courier New" w:hAnsi="Courier New" w:cs="Courier New"/>
          <w:sz w:val="24"/>
        </w:rPr>
        <w:t>WSS-P</w:t>
      </w:r>
      <w:r w:rsidR="009D3D08">
        <w:rPr>
          <w:rFonts w:ascii="Courier New" w:hAnsi="Courier New" w:cs="Courier New"/>
          <w:sz w:val="24"/>
        </w:rPr>
        <w:t xml:space="preserve"> </w:t>
      </w:r>
      <w:r w:rsidR="007B740F" w:rsidRPr="00067C2C">
        <w:rPr>
          <w:rFonts w:ascii="Courier New" w:hAnsi="Courier New" w:cs="Courier New"/>
          <w:sz w:val="24"/>
        </w:rPr>
        <w:t xml:space="preserve">Code </w:t>
      </w:r>
      <w:r w:rsidR="00A97956">
        <w:rPr>
          <w:rFonts w:ascii="Courier New" w:hAnsi="Courier New" w:cs="Courier New"/>
          <w:sz w:val="24"/>
        </w:rPr>
        <w:t>N984</w:t>
      </w:r>
      <w:r w:rsidR="00EA1F66">
        <w:rPr>
          <w:rFonts w:ascii="Courier New" w:hAnsi="Courier New" w:cs="Courier New"/>
          <w:sz w:val="24"/>
        </w:rPr>
        <w:t>1</w:t>
      </w:r>
      <w:r w:rsidR="007B740F">
        <w:rPr>
          <w:rFonts w:ascii="Courier New" w:hAnsi="Courier New" w:cs="Courier New"/>
          <w:sz w:val="24"/>
        </w:rPr>
        <w:t xml:space="preserve">, </w:t>
      </w:r>
      <w:r w:rsidR="007B740F" w:rsidRPr="00067C2C">
        <w:rPr>
          <w:rFonts w:ascii="Courier New" w:hAnsi="Courier New" w:cs="Courier New"/>
          <w:sz w:val="24"/>
        </w:rPr>
        <w:t>LECP Team</w:t>
      </w:r>
      <w:r w:rsidR="007B740F">
        <w:rPr>
          <w:rFonts w:ascii="Courier New" w:hAnsi="Courier New" w:cs="Courier New"/>
          <w:sz w:val="24"/>
        </w:rPr>
        <w:t xml:space="preserve"> </w:t>
      </w:r>
      <w:r w:rsidR="009D3D08">
        <w:rPr>
          <w:rFonts w:ascii="Courier New" w:hAnsi="Courier New" w:cs="Courier New"/>
          <w:sz w:val="24"/>
        </w:rPr>
        <w:t xml:space="preserve">and </w:t>
      </w:r>
      <w:r w:rsidR="00C91923">
        <w:rPr>
          <w:rFonts w:ascii="Courier New" w:hAnsi="Courier New" w:cs="Courier New"/>
          <w:sz w:val="24"/>
        </w:rPr>
        <w:t>the applicable</w:t>
      </w:r>
      <w:r w:rsidR="009D3D08">
        <w:rPr>
          <w:rFonts w:ascii="Courier New" w:hAnsi="Courier New" w:cs="Courier New"/>
          <w:sz w:val="24"/>
        </w:rPr>
        <w:t xml:space="preserve"> IWST wil</w:t>
      </w:r>
      <w:r w:rsidR="00EB4795">
        <w:rPr>
          <w:rFonts w:ascii="Courier New" w:hAnsi="Courier New" w:cs="Courier New"/>
          <w:sz w:val="24"/>
        </w:rPr>
        <w:t>l sponsor the LECP through the Investment B</w:t>
      </w:r>
      <w:r w:rsidR="009D3D08">
        <w:rPr>
          <w:rFonts w:ascii="Courier New" w:hAnsi="Courier New" w:cs="Courier New"/>
          <w:sz w:val="24"/>
        </w:rPr>
        <w:t>oard review process.</w:t>
      </w:r>
    </w:p>
    <w:p w:rsidR="00AD283E" w:rsidRDefault="009D3D08" w:rsidP="003C32F6">
      <w:pPr>
        <w:rPr>
          <w:rFonts w:ascii="Courier New" w:hAnsi="Courier New" w:cs="Courier New"/>
          <w:sz w:val="24"/>
        </w:rPr>
      </w:pPr>
      <w:r>
        <w:rPr>
          <w:rFonts w:ascii="Courier New" w:hAnsi="Courier New" w:cs="Courier New"/>
          <w:sz w:val="24"/>
        </w:rPr>
        <w:t xml:space="preserve"> </w:t>
      </w:r>
      <w:r w:rsidR="007068C3">
        <w:rPr>
          <w:rFonts w:ascii="Courier New" w:hAnsi="Courier New" w:cs="Courier New"/>
          <w:sz w:val="24"/>
        </w:rPr>
        <w:t xml:space="preserve"> </w:t>
      </w:r>
    </w:p>
    <w:p w:rsidR="007B4745" w:rsidRDefault="00067C2C" w:rsidP="003C32F6">
      <w:pPr>
        <w:rPr>
          <w:rFonts w:ascii="Courier New" w:hAnsi="Courier New" w:cs="Courier New"/>
          <w:sz w:val="24"/>
        </w:rPr>
      </w:pPr>
      <w:r>
        <w:rPr>
          <w:rFonts w:ascii="Courier New" w:hAnsi="Courier New" w:cs="Courier New"/>
          <w:sz w:val="24"/>
        </w:rPr>
        <w:t xml:space="preserve">    g</w:t>
      </w:r>
      <w:r w:rsidR="009D3D08">
        <w:rPr>
          <w:rFonts w:ascii="Courier New" w:hAnsi="Courier New" w:cs="Courier New"/>
          <w:sz w:val="24"/>
        </w:rPr>
        <w:t xml:space="preserve">. </w:t>
      </w:r>
      <w:r w:rsidR="00FE4BB3">
        <w:rPr>
          <w:rFonts w:ascii="Courier New" w:hAnsi="Courier New" w:cs="Courier New"/>
          <w:sz w:val="24"/>
        </w:rPr>
        <w:t xml:space="preserve"> </w:t>
      </w:r>
      <w:r w:rsidR="00FE4BB3" w:rsidRPr="00F34EFE">
        <w:rPr>
          <w:rFonts w:ascii="Courier New" w:hAnsi="Courier New" w:cs="Courier New"/>
          <w:sz w:val="24"/>
          <w:u w:val="single"/>
        </w:rPr>
        <w:t>ROI</w:t>
      </w:r>
      <w:r w:rsidR="00337543" w:rsidRPr="00F34EFE">
        <w:rPr>
          <w:rFonts w:ascii="Courier New" w:hAnsi="Courier New" w:cs="Courier New"/>
          <w:sz w:val="24"/>
          <w:u w:val="single"/>
        </w:rPr>
        <w:t xml:space="preserve"> Determined insufficient</w:t>
      </w:r>
      <w:r w:rsidR="00F34EFE">
        <w:rPr>
          <w:rFonts w:ascii="Courier New" w:hAnsi="Courier New" w:cs="Courier New"/>
          <w:sz w:val="24"/>
        </w:rPr>
        <w:t>.</w:t>
      </w:r>
      <w:r w:rsidR="00FE4BB3">
        <w:rPr>
          <w:rFonts w:ascii="Courier New" w:hAnsi="Courier New" w:cs="Courier New"/>
          <w:sz w:val="24"/>
        </w:rPr>
        <w:t xml:space="preserve">  </w:t>
      </w:r>
      <w:r w:rsidR="009D3D08">
        <w:rPr>
          <w:rFonts w:ascii="Courier New" w:hAnsi="Courier New" w:cs="Courier New"/>
          <w:sz w:val="24"/>
        </w:rPr>
        <w:t>If the ROI parameters cannot be met</w:t>
      </w:r>
      <w:r w:rsidR="007B4745">
        <w:rPr>
          <w:rFonts w:ascii="Courier New" w:hAnsi="Courier New" w:cs="Courier New"/>
          <w:sz w:val="24"/>
        </w:rPr>
        <w:t xml:space="preserve">, </w:t>
      </w:r>
      <w:r w:rsidR="00D31743">
        <w:rPr>
          <w:rFonts w:ascii="Courier New" w:hAnsi="Courier New" w:cs="Courier New"/>
          <w:sz w:val="24"/>
        </w:rPr>
        <w:t xml:space="preserve">Code </w:t>
      </w:r>
      <w:r w:rsidR="00A97956">
        <w:rPr>
          <w:rFonts w:ascii="Courier New" w:hAnsi="Courier New" w:cs="Courier New"/>
          <w:sz w:val="24"/>
        </w:rPr>
        <w:t>N9841</w:t>
      </w:r>
      <w:r w:rsidR="009D3D08">
        <w:rPr>
          <w:rFonts w:ascii="Courier New" w:hAnsi="Courier New" w:cs="Courier New"/>
          <w:sz w:val="24"/>
        </w:rPr>
        <w:t xml:space="preserve">/IWST </w:t>
      </w:r>
      <w:r w:rsidR="007B4745">
        <w:rPr>
          <w:rFonts w:ascii="Courier New" w:hAnsi="Courier New" w:cs="Courier New"/>
          <w:sz w:val="24"/>
        </w:rPr>
        <w:t>should encourage the use of shared risk, with the HSCs investing a portion of the t</w:t>
      </w:r>
      <w:r w:rsidR="006A7C42">
        <w:rPr>
          <w:rFonts w:ascii="Courier New" w:hAnsi="Courier New" w:cs="Courier New"/>
          <w:sz w:val="24"/>
        </w:rPr>
        <w:t>otal funds required, where warra</w:t>
      </w:r>
      <w:r w:rsidR="007B4745">
        <w:rPr>
          <w:rFonts w:ascii="Courier New" w:hAnsi="Courier New" w:cs="Courier New"/>
          <w:sz w:val="24"/>
        </w:rPr>
        <w:t xml:space="preserve">nted.  </w:t>
      </w:r>
    </w:p>
    <w:p w:rsidR="007B4745" w:rsidRDefault="007B4745" w:rsidP="009D3D08">
      <w:pPr>
        <w:rPr>
          <w:rFonts w:ascii="Courier New" w:hAnsi="Courier New" w:cs="Courier New"/>
          <w:sz w:val="24"/>
        </w:rPr>
      </w:pPr>
      <w:r>
        <w:rPr>
          <w:rFonts w:ascii="Courier New" w:hAnsi="Courier New" w:cs="Courier New"/>
          <w:sz w:val="24"/>
        </w:rPr>
        <w:t xml:space="preserve">    </w:t>
      </w:r>
      <w:r w:rsidR="006A7C42">
        <w:rPr>
          <w:rFonts w:ascii="Courier New" w:hAnsi="Courier New" w:cs="Courier New"/>
          <w:sz w:val="24"/>
        </w:rPr>
        <w:t xml:space="preserve">    </w:t>
      </w:r>
    </w:p>
    <w:p w:rsidR="007B4745" w:rsidRDefault="00067C2C" w:rsidP="003C32F6">
      <w:pPr>
        <w:rPr>
          <w:rFonts w:ascii="Courier New" w:hAnsi="Courier New" w:cs="Courier New"/>
          <w:sz w:val="24"/>
        </w:rPr>
      </w:pPr>
      <w:r>
        <w:rPr>
          <w:rFonts w:ascii="Courier New" w:hAnsi="Courier New" w:cs="Courier New"/>
          <w:sz w:val="24"/>
        </w:rPr>
        <w:t xml:space="preserve">    h</w:t>
      </w:r>
      <w:r w:rsidR="007B4745">
        <w:rPr>
          <w:rFonts w:ascii="Courier New" w:hAnsi="Courier New" w:cs="Courier New"/>
          <w:sz w:val="24"/>
        </w:rPr>
        <w:t xml:space="preserve">. </w:t>
      </w:r>
      <w:r w:rsidR="00FE4BB3">
        <w:rPr>
          <w:rFonts w:ascii="Courier New" w:hAnsi="Courier New" w:cs="Courier New"/>
          <w:sz w:val="24"/>
        </w:rPr>
        <w:t xml:space="preserve"> </w:t>
      </w:r>
      <w:r w:rsidR="00E00FE2" w:rsidRPr="00F34EFE">
        <w:rPr>
          <w:rFonts w:ascii="Courier New" w:hAnsi="Courier New" w:cs="Courier New"/>
          <w:sz w:val="24"/>
          <w:u w:val="single"/>
        </w:rPr>
        <w:t>Rejected</w:t>
      </w:r>
      <w:r w:rsidR="00FE4BB3" w:rsidRPr="00F34EFE">
        <w:rPr>
          <w:rFonts w:ascii="Courier New" w:hAnsi="Courier New" w:cs="Courier New"/>
          <w:sz w:val="24"/>
          <w:u w:val="single"/>
        </w:rPr>
        <w:t xml:space="preserve"> Candidates</w:t>
      </w:r>
      <w:r w:rsidR="00F34EFE">
        <w:rPr>
          <w:rFonts w:ascii="Courier New" w:hAnsi="Courier New" w:cs="Courier New"/>
          <w:sz w:val="24"/>
        </w:rPr>
        <w:t>.</w:t>
      </w:r>
      <w:r w:rsidR="00FE4BB3">
        <w:rPr>
          <w:rFonts w:ascii="Courier New" w:hAnsi="Courier New" w:cs="Courier New"/>
          <w:sz w:val="24"/>
        </w:rPr>
        <w:t xml:space="preserve">  </w:t>
      </w:r>
      <w:r w:rsidR="007B4745">
        <w:rPr>
          <w:rFonts w:ascii="Courier New" w:hAnsi="Courier New" w:cs="Courier New"/>
          <w:sz w:val="24"/>
        </w:rPr>
        <w:t>If the LECP candidate has been rejected, a formal command response giving final disposition should be sent to the submitter by the Supply Chain Solutions Office</w:t>
      </w:r>
      <w:r w:rsidR="009D3D08">
        <w:rPr>
          <w:rFonts w:ascii="Courier New" w:hAnsi="Courier New" w:cs="Courier New"/>
          <w:sz w:val="24"/>
        </w:rPr>
        <w:t>.</w:t>
      </w:r>
      <w:r w:rsidR="007B4745">
        <w:rPr>
          <w:rFonts w:ascii="Courier New" w:hAnsi="Courier New" w:cs="Courier New"/>
          <w:sz w:val="24"/>
        </w:rPr>
        <w:t xml:space="preserve"> </w:t>
      </w:r>
    </w:p>
    <w:p w:rsidR="006808F9" w:rsidRDefault="007B4745" w:rsidP="00F32346">
      <w:pPr>
        <w:rPr>
          <w:rFonts w:ascii="Courier New" w:hAnsi="Courier New" w:cs="Courier New"/>
          <w:sz w:val="24"/>
        </w:rPr>
      </w:pPr>
      <w:r>
        <w:rPr>
          <w:rFonts w:ascii="Courier New" w:hAnsi="Courier New" w:cs="Courier New"/>
          <w:sz w:val="24"/>
        </w:rPr>
        <w:t xml:space="preserve">    </w:t>
      </w:r>
      <w:r w:rsidR="00F32346">
        <w:rPr>
          <w:rFonts w:ascii="Courier New" w:hAnsi="Courier New" w:cs="Courier New"/>
          <w:sz w:val="24"/>
        </w:rPr>
        <w:t xml:space="preserve">    </w:t>
      </w:r>
    </w:p>
    <w:p w:rsidR="006808F9" w:rsidRDefault="00067C2C" w:rsidP="00F32346">
      <w:pPr>
        <w:rPr>
          <w:rFonts w:ascii="Courier New" w:hAnsi="Courier New" w:cs="Courier New"/>
          <w:sz w:val="24"/>
        </w:rPr>
      </w:pPr>
      <w:r>
        <w:rPr>
          <w:rFonts w:ascii="Courier New" w:hAnsi="Courier New" w:cs="Courier New"/>
          <w:sz w:val="24"/>
        </w:rPr>
        <w:t xml:space="preserve">    i</w:t>
      </w:r>
      <w:r w:rsidR="006808F9">
        <w:rPr>
          <w:rFonts w:ascii="Courier New" w:hAnsi="Courier New" w:cs="Courier New"/>
          <w:sz w:val="24"/>
        </w:rPr>
        <w:t xml:space="preserve">. </w:t>
      </w:r>
      <w:r w:rsidR="003B53AD">
        <w:rPr>
          <w:rFonts w:ascii="Courier New" w:hAnsi="Courier New" w:cs="Courier New"/>
          <w:sz w:val="24"/>
        </w:rPr>
        <w:t xml:space="preserve"> </w:t>
      </w:r>
      <w:r w:rsidR="000C6439" w:rsidRPr="00F34EFE">
        <w:rPr>
          <w:rFonts w:ascii="Courier New" w:hAnsi="Courier New" w:cs="Courier New"/>
          <w:sz w:val="24"/>
          <w:u w:val="single"/>
        </w:rPr>
        <w:t>ROI Documentation</w:t>
      </w:r>
      <w:r w:rsidR="00F34EFE">
        <w:rPr>
          <w:rFonts w:ascii="Courier New" w:hAnsi="Courier New" w:cs="Courier New"/>
          <w:sz w:val="24"/>
        </w:rPr>
        <w:t>.</w:t>
      </w:r>
      <w:r w:rsidR="000C6439">
        <w:rPr>
          <w:rFonts w:ascii="Courier New" w:hAnsi="Courier New" w:cs="Courier New"/>
          <w:sz w:val="24"/>
        </w:rPr>
        <w:t xml:space="preserve">  </w:t>
      </w:r>
      <w:r w:rsidR="006808F9">
        <w:rPr>
          <w:rFonts w:ascii="Courier New" w:hAnsi="Courier New" w:cs="Courier New"/>
          <w:sz w:val="24"/>
        </w:rPr>
        <w:t xml:space="preserve">A breakdown of the required investment costs must also be gathered as part of the ROI equation. </w:t>
      </w:r>
      <w:r w:rsidR="007B740F">
        <w:rPr>
          <w:rFonts w:ascii="Courier New" w:hAnsi="Courier New" w:cs="Courier New"/>
          <w:sz w:val="24"/>
        </w:rPr>
        <w:t xml:space="preserve"> </w:t>
      </w:r>
      <w:r w:rsidR="006808F9" w:rsidRPr="007B740F">
        <w:rPr>
          <w:rFonts w:ascii="Courier New" w:hAnsi="Courier New" w:cs="Courier New"/>
          <w:sz w:val="24"/>
        </w:rPr>
        <w:t xml:space="preserve">NAVSUP </w:t>
      </w:r>
      <w:r w:rsidR="00F4467D">
        <w:rPr>
          <w:rFonts w:ascii="Courier New" w:hAnsi="Courier New" w:cs="Courier New"/>
          <w:sz w:val="24"/>
        </w:rPr>
        <w:t>WSS-P</w:t>
      </w:r>
      <w:r w:rsidR="00A97956">
        <w:rPr>
          <w:rFonts w:ascii="Courier New" w:hAnsi="Courier New" w:cs="Courier New"/>
          <w:sz w:val="24"/>
        </w:rPr>
        <w:t>/M</w:t>
      </w:r>
      <w:r w:rsidR="006808F9">
        <w:rPr>
          <w:rFonts w:ascii="Courier New" w:hAnsi="Courier New" w:cs="Courier New"/>
          <w:sz w:val="24"/>
        </w:rPr>
        <w:t xml:space="preserve"> </w:t>
      </w:r>
      <w:r w:rsidR="000C6439">
        <w:rPr>
          <w:rFonts w:ascii="Courier New" w:hAnsi="Courier New" w:cs="Courier New"/>
          <w:sz w:val="24"/>
        </w:rPr>
        <w:t>will</w:t>
      </w:r>
      <w:r w:rsidR="006808F9">
        <w:rPr>
          <w:rFonts w:ascii="Courier New" w:hAnsi="Courier New" w:cs="Courier New"/>
          <w:sz w:val="24"/>
        </w:rPr>
        <w:t xml:space="preserve"> maintain documentation to support all projected costs and savings numbers associated with the cost-benefit analysis.  This documentation is essential to </w:t>
      </w:r>
      <w:r w:rsidR="000C6439">
        <w:rPr>
          <w:rFonts w:ascii="Courier New" w:hAnsi="Courier New" w:cs="Courier New"/>
          <w:sz w:val="24"/>
        </w:rPr>
        <w:t>provide a substantiating record</w:t>
      </w:r>
      <w:r w:rsidR="006808F9">
        <w:rPr>
          <w:rFonts w:ascii="Courier New" w:hAnsi="Courier New" w:cs="Courier New"/>
          <w:sz w:val="24"/>
        </w:rPr>
        <w:t xml:space="preserve"> </w:t>
      </w:r>
      <w:r w:rsidR="00E15C51">
        <w:rPr>
          <w:rFonts w:ascii="Courier New" w:hAnsi="Courier New" w:cs="Courier New"/>
          <w:sz w:val="24"/>
        </w:rPr>
        <w:t xml:space="preserve">for </w:t>
      </w:r>
      <w:r w:rsidR="006808F9">
        <w:rPr>
          <w:rFonts w:ascii="Courier New" w:hAnsi="Courier New" w:cs="Courier New"/>
          <w:sz w:val="24"/>
        </w:rPr>
        <w:t xml:space="preserve">audit </w:t>
      </w:r>
      <w:r w:rsidR="00E15C51">
        <w:rPr>
          <w:rFonts w:ascii="Courier New" w:hAnsi="Courier New" w:cs="Courier New"/>
          <w:sz w:val="24"/>
        </w:rPr>
        <w:t>purposes</w:t>
      </w:r>
      <w:r w:rsidR="006808F9">
        <w:rPr>
          <w:rFonts w:ascii="Courier New" w:hAnsi="Courier New" w:cs="Courier New"/>
          <w:sz w:val="24"/>
        </w:rPr>
        <w:t xml:space="preserve">. </w:t>
      </w:r>
    </w:p>
    <w:p w:rsidR="006808F9" w:rsidRDefault="006808F9" w:rsidP="00F32346">
      <w:pPr>
        <w:rPr>
          <w:rFonts w:ascii="Courier New" w:hAnsi="Courier New" w:cs="Courier New"/>
          <w:sz w:val="24"/>
        </w:rPr>
      </w:pPr>
    </w:p>
    <w:p w:rsidR="006808F9" w:rsidRDefault="00E15C51" w:rsidP="00F32346">
      <w:pPr>
        <w:rPr>
          <w:rFonts w:ascii="Courier New" w:hAnsi="Courier New" w:cs="Courier New"/>
          <w:sz w:val="24"/>
        </w:rPr>
      </w:pPr>
      <w:r>
        <w:rPr>
          <w:rFonts w:ascii="Courier New" w:hAnsi="Courier New" w:cs="Courier New"/>
          <w:sz w:val="24"/>
        </w:rPr>
        <w:t xml:space="preserve">    </w:t>
      </w:r>
      <w:r w:rsidR="000C6439">
        <w:rPr>
          <w:rFonts w:ascii="Courier New" w:hAnsi="Courier New" w:cs="Courier New"/>
          <w:sz w:val="24"/>
        </w:rPr>
        <w:t xml:space="preserve">    (1)</w:t>
      </w:r>
      <w:r w:rsidR="003B53AD">
        <w:rPr>
          <w:rFonts w:ascii="Courier New" w:hAnsi="Courier New" w:cs="Courier New"/>
          <w:sz w:val="24"/>
        </w:rPr>
        <w:t xml:space="preserve"> </w:t>
      </w:r>
      <w:r w:rsidR="006808F9">
        <w:rPr>
          <w:rFonts w:ascii="Courier New" w:hAnsi="Courier New" w:cs="Courier New"/>
          <w:sz w:val="24"/>
        </w:rPr>
        <w:t xml:space="preserve">NWCF </w:t>
      </w:r>
      <w:r w:rsidR="00783781">
        <w:rPr>
          <w:rFonts w:ascii="Courier New" w:hAnsi="Courier New" w:cs="Courier New"/>
          <w:sz w:val="24"/>
        </w:rPr>
        <w:t>LECP nonrecurring costs</w:t>
      </w:r>
      <w:r>
        <w:rPr>
          <w:rFonts w:ascii="Courier New" w:hAnsi="Courier New" w:cs="Courier New"/>
          <w:sz w:val="24"/>
        </w:rPr>
        <w:t xml:space="preserve"> </w:t>
      </w:r>
      <w:r w:rsidR="006808F9">
        <w:rPr>
          <w:rFonts w:ascii="Courier New" w:hAnsi="Courier New" w:cs="Courier New"/>
          <w:sz w:val="24"/>
        </w:rPr>
        <w:t xml:space="preserve">will be recouped </w:t>
      </w:r>
      <w:r w:rsidR="00783781">
        <w:rPr>
          <w:rFonts w:ascii="Courier New" w:hAnsi="Courier New" w:cs="Courier New"/>
          <w:sz w:val="24"/>
        </w:rPr>
        <w:t>via the a</w:t>
      </w:r>
      <w:r w:rsidR="006808F9">
        <w:rPr>
          <w:rFonts w:ascii="Courier New" w:hAnsi="Courier New" w:cs="Courier New"/>
          <w:sz w:val="24"/>
        </w:rPr>
        <w:t xml:space="preserve">nnual </w:t>
      </w:r>
      <w:r w:rsidR="00A908E7">
        <w:rPr>
          <w:rFonts w:ascii="Courier New" w:hAnsi="Courier New" w:cs="Courier New"/>
          <w:sz w:val="24"/>
        </w:rPr>
        <w:t>Cost Recovery Rate (CRR)</w:t>
      </w:r>
      <w:r w:rsidR="000C6439">
        <w:rPr>
          <w:rFonts w:ascii="Courier New" w:hAnsi="Courier New" w:cs="Courier New"/>
          <w:sz w:val="24"/>
        </w:rPr>
        <w:t>,</w:t>
      </w:r>
      <w:r w:rsidR="00783781">
        <w:rPr>
          <w:rFonts w:ascii="Courier New" w:hAnsi="Courier New" w:cs="Courier New"/>
          <w:sz w:val="24"/>
        </w:rPr>
        <w:t xml:space="preserve"> </w:t>
      </w:r>
      <w:r w:rsidR="006808F9">
        <w:rPr>
          <w:rFonts w:ascii="Courier New" w:hAnsi="Courier New" w:cs="Courier New"/>
          <w:sz w:val="24"/>
        </w:rPr>
        <w:t xml:space="preserve">as reflected in the latest NAVSUP </w:t>
      </w:r>
      <w:r w:rsidR="00783781">
        <w:rPr>
          <w:rFonts w:ascii="Courier New" w:hAnsi="Courier New" w:cs="Courier New"/>
          <w:sz w:val="24"/>
        </w:rPr>
        <w:t xml:space="preserve">HQ pricing </w:t>
      </w:r>
      <w:r w:rsidR="006808F9">
        <w:rPr>
          <w:rFonts w:ascii="Courier New" w:hAnsi="Courier New" w:cs="Courier New"/>
          <w:sz w:val="24"/>
        </w:rPr>
        <w:t xml:space="preserve">guidance. </w:t>
      </w:r>
      <w:r w:rsidR="00783781">
        <w:rPr>
          <w:rFonts w:ascii="Courier New" w:hAnsi="Courier New" w:cs="Courier New"/>
          <w:sz w:val="24"/>
        </w:rPr>
        <w:t xml:space="preserve">Investment associated with the </w:t>
      </w:r>
      <w:r w:rsidR="00A908E7">
        <w:rPr>
          <w:rFonts w:ascii="Courier New" w:hAnsi="Courier New" w:cs="Courier New"/>
          <w:sz w:val="24"/>
        </w:rPr>
        <w:t>m</w:t>
      </w:r>
      <w:r w:rsidR="00783781">
        <w:rPr>
          <w:rFonts w:ascii="Courier New" w:hAnsi="Courier New" w:cs="Courier New"/>
          <w:sz w:val="24"/>
        </w:rPr>
        <w:t>odification/procurement of the individual item will be inc</w:t>
      </w:r>
      <w:r w:rsidR="008A1FD6">
        <w:rPr>
          <w:rFonts w:ascii="Courier New" w:hAnsi="Courier New" w:cs="Courier New"/>
          <w:sz w:val="24"/>
        </w:rPr>
        <w:t>luded in the item’s base price.</w:t>
      </w:r>
    </w:p>
    <w:p w:rsidR="00034B02" w:rsidRDefault="00034B02" w:rsidP="00F32346">
      <w:pPr>
        <w:rPr>
          <w:rFonts w:ascii="Courier New" w:hAnsi="Courier New" w:cs="Courier New"/>
          <w:sz w:val="24"/>
        </w:rPr>
      </w:pPr>
    </w:p>
    <w:p w:rsidR="002162EE" w:rsidRDefault="00E15C51" w:rsidP="005F2B3A">
      <w:pPr>
        <w:rPr>
          <w:rFonts w:ascii="Courier New" w:hAnsi="Courier New" w:cs="Courier New"/>
          <w:sz w:val="24"/>
        </w:rPr>
      </w:pPr>
      <w:r>
        <w:rPr>
          <w:rFonts w:ascii="Courier New" w:hAnsi="Courier New" w:cs="Courier New"/>
          <w:sz w:val="24"/>
        </w:rPr>
        <w:t xml:space="preserve">    </w:t>
      </w:r>
      <w:r w:rsidR="002162EE">
        <w:rPr>
          <w:rFonts w:ascii="Courier New" w:hAnsi="Courier New" w:cs="Courier New"/>
          <w:sz w:val="24"/>
        </w:rPr>
        <w:t xml:space="preserve"> </w:t>
      </w:r>
      <w:r w:rsidR="00067C2C">
        <w:rPr>
          <w:rFonts w:ascii="Courier New" w:hAnsi="Courier New" w:cs="Courier New"/>
          <w:sz w:val="24"/>
        </w:rPr>
        <w:t>j</w:t>
      </w:r>
      <w:r w:rsidR="00034B02">
        <w:rPr>
          <w:rFonts w:ascii="Courier New" w:hAnsi="Courier New" w:cs="Courier New"/>
          <w:sz w:val="24"/>
        </w:rPr>
        <w:t xml:space="preserve">. </w:t>
      </w:r>
      <w:r w:rsidR="002162EE" w:rsidRPr="00F34EFE">
        <w:rPr>
          <w:rFonts w:ascii="Courier New" w:hAnsi="Courier New" w:cs="Courier New"/>
          <w:sz w:val="24"/>
          <w:u w:val="single"/>
        </w:rPr>
        <w:t>Pre-Investment Board</w:t>
      </w:r>
      <w:r w:rsidR="00F34EFE">
        <w:rPr>
          <w:rFonts w:ascii="Courier New" w:hAnsi="Courier New" w:cs="Courier New"/>
          <w:sz w:val="24"/>
        </w:rPr>
        <w:t>.</w:t>
      </w:r>
      <w:r w:rsidR="002162EE">
        <w:rPr>
          <w:rFonts w:ascii="Courier New" w:hAnsi="Courier New" w:cs="Courier New"/>
          <w:sz w:val="24"/>
        </w:rPr>
        <w:t xml:space="preserve">  </w:t>
      </w:r>
      <w:r w:rsidR="00C757BC">
        <w:rPr>
          <w:rFonts w:ascii="Courier New" w:hAnsi="Courier New" w:cs="Courier New"/>
          <w:sz w:val="24"/>
        </w:rPr>
        <w:t xml:space="preserve">At </w:t>
      </w:r>
      <w:r w:rsidR="004A0D2F">
        <w:rPr>
          <w:rFonts w:ascii="Courier New" w:hAnsi="Courier New" w:cs="Courier New"/>
          <w:sz w:val="24"/>
        </w:rPr>
        <w:t xml:space="preserve">a </w:t>
      </w:r>
      <w:r w:rsidR="00C757BC">
        <w:rPr>
          <w:rFonts w:ascii="Courier New" w:hAnsi="Courier New" w:cs="Courier New"/>
          <w:sz w:val="24"/>
        </w:rPr>
        <w:t xml:space="preserve">minimum, </w:t>
      </w:r>
      <w:r w:rsidR="004A0D2F">
        <w:rPr>
          <w:rFonts w:ascii="Courier New" w:hAnsi="Courier New" w:cs="Courier New"/>
          <w:sz w:val="24"/>
        </w:rPr>
        <w:t>Pre-I</w:t>
      </w:r>
      <w:r w:rsidR="00C757BC">
        <w:rPr>
          <w:rFonts w:ascii="Courier New" w:hAnsi="Courier New" w:cs="Courier New"/>
          <w:sz w:val="24"/>
        </w:rPr>
        <w:t>nvestment Board members will consis</w:t>
      </w:r>
      <w:r w:rsidR="00C30CA3">
        <w:rPr>
          <w:rFonts w:ascii="Courier New" w:hAnsi="Courier New" w:cs="Courier New"/>
          <w:sz w:val="24"/>
        </w:rPr>
        <w:t>t of the applicable IWST, Codes</w:t>
      </w:r>
      <w:r w:rsidR="00C757BC">
        <w:rPr>
          <w:rFonts w:ascii="Courier New" w:hAnsi="Courier New" w:cs="Courier New"/>
          <w:sz w:val="24"/>
        </w:rPr>
        <w:t xml:space="preserve"> </w:t>
      </w:r>
      <w:r w:rsidR="00A97956">
        <w:rPr>
          <w:rFonts w:ascii="Courier New" w:hAnsi="Courier New" w:cs="Courier New"/>
          <w:sz w:val="24"/>
        </w:rPr>
        <w:t>N9841</w:t>
      </w:r>
      <w:r w:rsidR="00C757BC">
        <w:rPr>
          <w:rFonts w:ascii="Courier New" w:hAnsi="Courier New" w:cs="Courier New"/>
          <w:sz w:val="24"/>
        </w:rPr>
        <w:t xml:space="preserve">, </w:t>
      </w:r>
      <w:r w:rsidR="00A97956">
        <w:rPr>
          <w:rFonts w:ascii="Courier New" w:hAnsi="Courier New" w:cs="Courier New"/>
          <w:sz w:val="24"/>
        </w:rPr>
        <w:t>N834</w:t>
      </w:r>
      <w:r w:rsidR="00C757BC">
        <w:rPr>
          <w:rFonts w:ascii="Courier New" w:hAnsi="Courier New" w:cs="Courier New"/>
          <w:sz w:val="24"/>
        </w:rPr>
        <w:t xml:space="preserve"> and </w:t>
      </w:r>
      <w:r w:rsidR="00A97956">
        <w:rPr>
          <w:rFonts w:ascii="Courier New" w:hAnsi="Courier New" w:cs="Courier New"/>
          <w:sz w:val="24"/>
        </w:rPr>
        <w:t>N21</w:t>
      </w:r>
      <w:r w:rsidR="00C757BC">
        <w:rPr>
          <w:rFonts w:ascii="Courier New" w:hAnsi="Courier New" w:cs="Courier New"/>
          <w:sz w:val="24"/>
        </w:rPr>
        <w:t xml:space="preserve">.  </w:t>
      </w:r>
      <w:r w:rsidR="00034B02">
        <w:rPr>
          <w:rFonts w:ascii="Courier New" w:hAnsi="Courier New" w:cs="Courier New"/>
          <w:sz w:val="24"/>
        </w:rPr>
        <w:t xml:space="preserve">Prior to </w:t>
      </w:r>
      <w:r w:rsidR="002162EE">
        <w:rPr>
          <w:rFonts w:ascii="Courier New" w:hAnsi="Courier New" w:cs="Courier New"/>
          <w:sz w:val="24"/>
        </w:rPr>
        <w:t xml:space="preserve">its presentation to </w:t>
      </w:r>
      <w:r w:rsidR="00E64BDC">
        <w:rPr>
          <w:rFonts w:ascii="Courier New" w:hAnsi="Courier New" w:cs="Courier New"/>
          <w:sz w:val="24"/>
        </w:rPr>
        <w:t>the Investment Board, an LECP</w:t>
      </w:r>
      <w:r w:rsidR="00034B02">
        <w:rPr>
          <w:rFonts w:ascii="Courier New" w:hAnsi="Courier New" w:cs="Courier New"/>
          <w:sz w:val="24"/>
        </w:rPr>
        <w:t xml:space="preserve"> initiative package must be </w:t>
      </w:r>
      <w:r w:rsidR="004A0D2F">
        <w:rPr>
          <w:rFonts w:ascii="Courier New" w:hAnsi="Courier New" w:cs="Courier New"/>
          <w:sz w:val="24"/>
        </w:rPr>
        <w:t>reviewed</w:t>
      </w:r>
      <w:r w:rsidR="005F2B3A">
        <w:rPr>
          <w:rFonts w:ascii="Courier New" w:hAnsi="Courier New" w:cs="Courier New"/>
          <w:sz w:val="24"/>
        </w:rPr>
        <w:t xml:space="preserve"> </w:t>
      </w:r>
      <w:r w:rsidR="00C757BC">
        <w:rPr>
          <w:rFonts w:ascii="Courier New" w:hAnsi="Courier New" w:cs="Courier New"/>
          <w:sz w:val="24"/>
        </w:rPr>
        <w:t xml:space="preserve">by </w:t>
      </w:r>
      <w:r w:rsidR="005F2B3A">
        <w:rPr>
          <w:rFonts w:ascii="Courier New" w:hAnsi="Courier New" w:cs="Courier New"/>
          <w:sz w:val="24"/>
        </w:rPr>
        <w:t>the Pre-I</w:t>
      </w:r>
      <w:r w:rsidR="00034B02">
        <w:rPr>
          <w:rFonts w:ascii="Courier New" w:hAnsi="Courier New" w:cs="Courier New"/>
          <w:sz w:val="24"/>
        </w:rPr>
        <w:t xml:space="preserve">nvestment </w:t>
      </w:r>
      <w:r w:rsidR="004D32BB">
        <w:rPr>
          <w:rFonts w:ascii="Courier New" w:hAnsi="Courier New" w:cs="Courier New"/>
          <w:sz w:val="24"/>
        </w:rPr>
        <w:t>B</w:t>
      </w:r>
      <w:r w:rsidR="00034B02">
        <w:rPr>
          <w:rFonts w:ascii="Courier New" w:hAnsi="Courier New" w:cs="Courier New"/>
          <w:sz w:val="24"/>
        </w:rPr>
        <w:t xml:space="preserve">oard.  </w:t>
      </w:r>
      <w:r w:rsidR="005F2B3A">
        <w:rPr>
          <w:rFonts w:ascii="Courier New" w:hAnsi="Courier New" w:cs="Courier New"/>
          <w:sz w:val="24"/>
        </w:rPr>
        <w:t>The purpose of the Pre-I</w:t>
      </w:r>
      <w:r w:rsidR="004A0D2F">
        <w:rPr>
          <w:rFonts w:ascii="Courier New" w:hAnsi="Courier New" w:cs="Courier New"/>
          <w:sz w:val="24"/>
        </w:rPr>
        <w:t>nvestment B</w:t>
      </w:r>
      <w:r w:rsidR="00311CA9">
        <w:rPr>
          <w:rFonts w:ascii="Courier New" w:hAnsi="Courier New" w:cs="Courier New"/>
          <w:sz w:val="24"/>
        </w:rPr>
        <w:t xml:space="preserve">oard is to </w:t>
      </w:r>
      <w:r w:rsidR="005F2B3A">
        <w:rPr>
          <w:rFonts w:ascii="Courier New" w:hAnsi="Courier New" w:cs="Courier New"/>
          <w:sz w:val="24"/>
        </w:rPr>
        <w:t>ensure appropriate data is included in the package for the formal Investment Board to make a</w:t>
      </w:r>
      <w:r w:rsidR="002162EE">
        <w:rPr>
          <w:rFonts w:ascii="Courier New" w:hAnsi="Courier New" w:cs="Courier New"/>
          <w:sz w:val="24"/>
        </w:rPr>
        <w:t xml:space="preserve"> well informed</w:t>
      </w:r>
      <w:r w:rsidR="005F2B3A">
        <w:rPr>
          <w:rFonts w:ascii="Courier New" w:hAnsi="Courier New" w:cs="Courier New"/>
          <w:sz w:val="24"/>
        </w:rPr>
        <w:t xml:space="preserve"> funding decision (e.g. ROI model, breakdown of costs). It ensures proper communication was established with the HSCs and that any outstanding logistic</w:t>
      </w:r>
      <w:r w:rsidR="00E64BDC">
        <w:rPr>
          <w:rFonts w:ascii="Courier New" w:hAnsi="Courier New" w:cs="Courier New"/>
          <w:sz w:val="24"/>
        </w:rPr>
        <w:t>, financial</w:t>
      </w:r>
      <w:r w:rsidR="005F2B3A">
        <w:rPr>
          <w:rFonts w:ascii="Courier New" w:hAnsi="Courier New" w:cs="Courier New"/>
          <w:sz w:val="24"/>
        </w:rPr>
        <w:t xml:space="preserve"> or technical questions that </w:t>
      </w:r>
      <w:r w:rsidR="00E64BDC">
        <w:rPr>
          <w:rFonts w:ascii="Courier New" w:hAnsi="Courier New" w:cs="Courier New"/>
          <w:sz w:val="24"/>
        </w:rPr>
        <w:t>might</w:t>
      </w:r>
      <w:r w:rsidR="005F2B3A">
        <w:rPr>
          <w:rFonts w:ascii="Courier New" w:hAnsi="Courier New" w:cs="Courier New"/>
          <w:sz w:val="24"/>
        </w:rPr>
        <w:t xml:space="preserve"> be raised at the board are resolved. </w:t>
      </w:r>
    </w:p>
    <w:p w:rsidR="004A0D2F" w:rsidRDefault="004A0D2F" w:rsidP="005F2B3A">
      <w:pPr>
        <w:rPr>
          <w:rFonts w:ascii="Courier New" w:hAnsi="Courier New" w:cs="Courier New"/>
          <w:sz w:val="24"/>
        </w:rPr>
      </w:pPr>
    </w:p>
    <w:p w:rsidR="00F10767" w:rsidRDefault="00C14D2E" w:rsidP="00F10767">
      <w:pPr>
        <w:rPr>
          <w:rFonts w:ascii="Courier New" w:hAnsi="Courier New" w:cs="Courier New"/>
          <w:sz w:val="24"/>
        </w:rPr>
      </w:pPr>
      <w:r>
        <w:rPr>
          <w:rFonts w:ascii="Courier New" w:hAnsi="Courier New" w:cs="Courier New"/>
          <w:sz w:val="24"/>
        </w:rPr>
        <w:t xml:space="preserve">        (1) The applicable IWST is responsible for constructing and presenting both the Pre-Investment Board and Investment Board Briefs.  The contents of both briefs are provided in paragraph 9.k. below.</w:t>
      </w:r>
    </w:p>
    <w:p w:rsidR="00F10767" w:rsidRDefault="00F10767" w:rsidP="00F10767">
      <w:pPr>
        <w:rPr>
          <w:rFonts w:ascii="Courier New" w:hAnsi="Courier New" w:cs="Courier New"/>
          <w:bCs/>
          <w:sz w:val="24"/>
          <w:szCs w:val="24"/>
        </w:rPr>
      </w:pPr>
      <w:r>
        <w:rPr>
          <w:rFonts w:ascii="Courier New" w:hAnsi="Courier New" w:cs="Courier New"/>
          <w:sz w:val="24"/>
        </w:rPr>
        <w:lastRenderedPageBreak/>
        <w:t xml:space="preserve">        (2) For initiatives involving investments less than </w:t>
      </w:r>
      <w:r w:rsidR="009565D5">
        <w:rPr>
          <w:rFonts w:ascii="Courier New" w:hAnsi="Courier New" w:cs="Courier New"/>
          <w:sz w:val="24"/>
        </w:rPr>
        <w:t>$1M</w:t>
      </w:r>
      <w:r>
        <w:rPr>
          <w:rFonts w:ascii="Courier New" w:hAnsi="Courier New" w:cs="Courier New"/>
          <w:sz w:val="24"/>
        </w:rPr>
        <w:t>, the Pre-Investment Board is delegated full approval</w:t>
      </w:r>
    </w:p>
    <w:p w:rsidR="00E64BDC" w:rsidRDefault="005F2B3A" w:rsidP="005F2B3A">
      <w:pPr>
        <w:rPr>
          <w:rFonts w:ascii="Courier New" w:hAnsi="Courier New" w:cs="Courier New"/>
          <w:sz w:val="24"/>
        </w:rPr>
      </w:pPr>
      <w:r>
        <w:rPr>
          <w:rFonts w:ascii="Courier New" w:hAnsi="Courier New" w:cs="Courier New"/>
          <w:sz w:val="24"/>
        </w:rPr>
        <w:t>authority</w:t>
      </w:r>
      <w:r w:rsidR="00783781">
        <w:rPr>
          <w:rFonts w:ascii="Courier New" w:hAnsi="Courier New" w:cs="Courier New"/>
          <w:sz w:val="24"/>
        </w:rPr>
        <w:t>.</w:t>
      </w:r>
      <w:r w:rsidR="00E15C51">
        <w:rPr>
          <w:rFonts w:ascii="Courier New" w:hAnsi="Courier New" w:cs="Courier New"/>
          <w:sz w:val="24"/>
        </w:rPr>
        <w:t xml:space="preserve"> </w:t>
      </w:r>
    </w:p>
    <w:p w:rsidR="00783781" w:rsidRPr="00F34EFE" w:rsidRDefault="00783781" w:rsidP="00D31743">
      <w:pPr>
        <w:rPr>
          <w:rFonts w:ascii="Courier New" w:hAnsi="Courier New" w:cs="Courier New"/>
          <w:sz w:val="24"/>
          <w:szCs w:val="24"/>
        </w:rPr>
      </w:pPr>
    </w:p>
    <w:p w:rsidR="00E64BDC" w:rsidRDefault="002162EE" w:rsidP="005F2B3A">
      <w:pPr>
        <w:rPr>
          <w:rFonts w:ascii="Courier New" w:hAnsi="Courier New" w:cs="Courier New"/>
          <w:sz w:val="24"/>
        </w:rPr>
      </w:pPr>
      <w:r>
        <w:rPr>
          <w:rFonts w:ascii="Courier New" w:hAnsi="Courier New" w:cs="Courier New"/>
          <w:sz w:val="24"/>
        </w:rPr>
        <w:t xml:space="preserve">     </w:t>
      </w:r>
      <w:r w:rsidR="00067C2C">
        <w:rPr>
          <w:rFonts w:ascii="Courier New" w:hAnsi="Courier New" w:cs="Courier New"/>
          <w:sz w:val="24"/>
        </w:rPr>
        <w:t>k</w:t>
      </w:r>
      <w:r>
        <w:rPr>
          <w:rFonts w:ascii="Courier New" w:hAnsi="Courier New" w:cs="Courier New"/>
          <w:sz w:val="24"/>
        </w:rPr>
        <w:t xml:space="preserve">. </w:t>
      </w:r>
      <w:r w:rsidRPr="00F34EFE">
        <w:rPr>
          <w:rFonts w:ascii="Courier New" w:hAnsi="Courier New" w:cs="Courier New"/>
          <w:sz w:val="24"/>
          <w:u w:val="single"/>
        </w:rPr>
        <w:t>Investment Board Presentation</w:t>
      </w:r>
      <w:r w:rsidR="00F34EFE">
        <w:rPr>
          <w:rFonts w:ascii="Courier New" w:hAnsi="Courier New" w:cs="Courier New"/>
          <w:sz w:val="24"/>
        </w:rPr>
        <w:t>.</w:t>
      </w:r>
      <w:r>
        <w:rPr>
          <w:rFonts w:ascii="Courier New" w:hAnsi="Courier New" w:cs="Courier New"/>
          <w:sz w:val="24"/>
        </w:rPr>
        <w:t xml:space="preserve">  At a minimum, the brief (pitch) presented to the Investment Board </w:t>
      </w:r>
      <w:r w:rsidR="00E64BDC">
        <w:rPr>
          <w:rFonts w:ascii="Courier New" w:hAnsi="Courier New" w:cs="Courier New"/>
          <w:sz w:val="24"/>
        </w:rPr>
        <w:t>will include:</w:t>
      </w:r>
    </w:p>
    <w:p w:rsidR="00E64BDC" w:rsidRDefault="00E64BDC" w:rsidP="005F2B3A">
      <w:pPr>
        <w:rPr>
          <w:rFonts w:ascii="Courier New" w:hAnsi="Courier New" w:cs="Courier New"/>
          <w:sz w:val="24"/>
        </w:rPr>
      </w:pPr>
    </w:p>
    <w:p w:rsidR="002162EE" w:rsidRDefault="00550504" w:rsidP="005F2B3A">
      <w:pPr>
        <w:rPr>
          <w:rFonts w:ascii="Courier New" w:hAnsi="Courier New" w:cs="Courier New"/>
          <w:sz w:val="24"/>
        </w:rPr>
      </w:pPr>
      <w:r>
        <w:rPr>
          <w:rFonts w:ascii="Courier New" w:hAnsi="Courier New" w:cs="Courier New"/>
          <w:sz w:val="24"/>
        </w:rPr>
        <w:t xml:space="preserve">        </w:t>
      </w:r>
      <w:r w:rsidR="002162EE">
        <w:rPr>
          <w:rFonts w:ascii="Courier New" w:hAnsi="Courier New" w:cs="Courier New"/>
          <w:sz w:val="24"/>
        </w:rPr>
        <w:t xml:space="preserve">(1) </w:t>
      </w:r>
      <w:r w:rsidR="00E64BDC" w:rsidRPr="00D31743">
        <w:rPr>
          <w:rFonts w:ascii="Courier New" w:hAnsi="Courier New" w:cs="Courier New"/>
          <w:sz w:val="24"/>
          <w:u w:val="single"/>
        </w:rPr>
        <w:t>Cover sheet</w:t>
      </w:r>
      <w:r w:rsidR="00F34EFE" w:rsidRPr="00D31743">
        <w:rPr>
          <w:rFonts w:ascii="Courier New" w:hAnsi="Courier New" w:cs="Courier New"/>
          <w:sz w:val="24"/>
        </w:rPr>
        <w:t>.</w:t>
      </w:r>
      <w:r w:rsidR="00E503A3">
        <w:rPr>
          <w:rFonts w:ascii="Courier New" w:hAnsi="Courier New" w:cs="Courier New"/>
          <w:sz w:val="24"/>
        </w:rPr>
        <w:t xml:space="preserve">  T</w:t>
      </w:r>
      <w:r w:rsidR="004D32BB">
        <w:rPr>
          <w:rFonts w:ascii="Courier New" w:hAnsi="Courier New" w:cs="Courier New"/>
          <w:sz w:val="24"/>
        </w:rPr>
        <w:t>itle of investment, date of b</w:t>
      </w:r>
      <w:r w:rsidR="00853EA7">
        <w:rPr>
          <w:rFonts w:ascii="Courier New" w:hAnsi="Courier New" w:cs="Courier New"/>
          <w:sz w:val="24"/>
        </w:rPr>
        <w:t>oard, initiative POCs</w:t>
      </w:r>
      <w:r w:rsidR="00D31743">
        <w:rPr>
          <w:rFonts w:ascii="Courier New" w:hAnsi="Courier New" w:cs="Courier New"/>
          <w:sz w:val="24"/>
        </w:rPr>
        <w:t>.</w:t>
      </w:r>
    </w:p>
    <w:p w:rsidR="00E64BDC" w:rsidRDefault="00E64BDC" w:rsidP="005F2B3A">
      <w:pPr>
        <w:rPr>
          <w:rFonts w:ascii="Courier New" w:hAnsi="Courier New" w:cs="Courier New"/>
          <w:sz w:val="24"/>
        </w:rPr>
      </w:pPr>
      <w:r>
        <w:rPr>
          <w:rFonts w:ascii="Courier New" w:hAnsi="Courier New" w:cs="Courier New"/>
          <w:sz w:val="24"/>
        </w:rPr>
        <w:t xml:space="preserve"> </w:t>
      </w:r>
    </w:p>
    <w:p w:rsidR="00E64BDC" w:rsidRDefault="00550504" w:rsidP="005F2B3A">
      <w:pPr>
        <w:rPr>
          <w:rFonts w:ascii="Courier New" w:hAnsi="Courier New" w:cs="Courier New"/>
          <w:sz w:val="24"/>
        </w:rPr>
      </w:pPr>
      <w:r>
        <w:rPr>
          <w:rFonts w:ascii="Courier New" w:hAnsi="Courier New" w:cs="Courier New"/>
          <w:sz w:val="24"/>
        </w:rPr>
        <w:t xml:space="preserve">        </w:t>
      </w:r>
      <w:r w:rsidR="002162EE">
        <w:rPr>
          <w:rFonts w:ascii="Courier New" w:hAnsi="Courier New" w:cs="Courier New"/>
          <w:sz w:val="24"/>
        </w:rPr>
        <w:t xml:space="preserve">(2) </w:t>
      </w:r>
      <w:r w:rsidR="00E503A3" w:rsidRPr="00D31743">
        <w:rPr>
          <w:rFonts w:ascii="Courier New" w:hAnsi="Courier New" w:cs="Courier New"/>
          <w:sz w:val="24"/>
          <w:u w:val="single"/>
        </w:rPr>
        <w:t>Background</w:t>
      </w:r>
      <w:r w:rsidR="00F34EFE" w:rsidRPr="00D31743">
        <w:rPr>
          <w:rFonts w:ascii="Courier New" w:hAnsi="Courier New" w:cs="Courier New"/>
          <w:sz w:val="24"/>
        </w:rPr>
        <w:t>.</w:t>
      </w:r>
      <w:r w:rsidR="00E503A3">
        <w:rPr>
          <w:rFonts w:ascii="Courier New" w:hAnsi="Courier New" w:cs="Courier New"/>
          <w:sz w:val="24"/>
        </w:rPr>
        <w:t xml:space="preserve">  B</w:t>
      </w:r>
      <w:r w:rsidR="00E64BDC">
        <w:rPr>
          <w:rFonts w:ascii="Courier New" w:hAnsi="Courier New" w:cs="Courier New"/>
          <w:sz w:val="24"/>
        </w:rPr>
        <w:t>rief history of the candidate</w:t>
      </w:r>
      <w:r w:rsidR="00D31743">
        <w:rPr>
          <w:rFonts w:ascii="Courier New" w:hAnsi="Courier New" w:cs="Courier New"/>
          <w:sz w:val="24"/>
        </w:rPr>
        <w:t>.</w:t>
      </w:r>
    </w:p>
    <w:p w:rsidR="00D72100" w:rsidRDefault="00D72100" w:rsidP="005F2B3A">
      <w:pPr>
        <w:rPr>
          <w:rFonts w:ascii="Courier New" w:hAnsi="Courier New" w:cs="Courier New"/>
          <w:sz w:val="24"/>
        </w:rPr>
      </w:pPr>
    </w:p>
    <w:p w:rsidR="00E64BDC" w:rsidRDefault="00550504" w:rsidP="005F2B3A">
      <w:pPr>
        <w:rPr>
          <w:rFonts w:ascii="Courier New" w:hAnsi="Courier New" w:cs="Courier New"/>
          <w:sz w:val="24"/>
        </w:rPr>
      </w:pPr>
      <w:r>
        <w:rPr>
          <w:rFonts w:ascii="Courier New" w:hAnsi="Courier New" w:cs="Courier New"/>
          <w:sz w:val="24"/>
        </w:rPr>
        <w:t xml:space="preserve">        </w:t>
      </w:r>
      <w:r w:rsidR="00E503A3">
        <w:rPr>
          <w:rFonts w:ascii="Courier New" w:hAnsi="Courier New" w:cs="Courier New"/>
          <w:sz w:val="24"/>
        </w:rPr>
        <w:t xml:space="preserve">(3) </w:t>
      </w:r>
      <w:r w:rsidR="00853EA7" w:rsidRPr="00D31743">
        <w:rPr>
          <w:rFonts w:ascii="Courier New" w:hAnsi="Courier New" w:cs="Courier New"/>
          <w:sz w:val="24"/>
          <w:u w:val="single"/>
        </w:rPr>
        <w:t>Problem/Solution</w:t>
      </w:r>
      <w:r w:rsidR="00F34EFE" w:rsidRPr="00D31743">
        <w:rPr>
          <w:rFonts w:ascii="Courier New" w:hAnsi="Courier New" w:cs="Courier New"/>
          <w:sz w:val="24"/>
        </w:rPr>
        <w:t>.</w:t>
      </w:r>
      <w:r w:rsidR="00853EA7">
        <w:rPr>
          <w:rFonts w:ascii="Courier New" w:hAnsi="Courier New" w:cs="Courier New"/>
          <w:sz w:val="24"/>
        </w:rPr>
        <w:t xml:space="preserve">  </w:t>
      </w:r>
      <w:r w:rsidR="00E503A3">
        <w:rPr>
          <w:rFonts w:ascii="Courier New" w:hAnsi="Courier New" w:cs="Courier New"/>
          <w:sz w:val="24"/>
        </w:rPr>
        <w:t>S</w:t>
      </w:r>
      <w:r w:rsidR="00E64BDC">
        <w:rPr>
          <w:rFonts w:ascii="Courier New" w:hAnsi="Courier New" w:cs="Courier New"/>
          <w:sz w:val="24"/>
        </w:rPr>
        <w:t xml:space="preserve">ummary of why the item was submitted </w:t>
      </w:r>
      <w:r w:rsidR="00853EA7">
        <w:rPr>
          <w:rFonts w:ascii="Courier New" w:hAnsi="Courier New" w:cs="Courier New"/>
          <w:sz w:val="24"/>
        </w:rPr>
        <w:t>and the summary of the proposal</w:t>
      </w:r>
      <w:r w:rsidR="00D31743">
        <w:rPr>
          <w:rFonts w:ascii="Courier New" w:hAnsi="Courier New" w:cs="Courier New"/>
          <w:sz w:val="24"/>
        </w:rPr>
        <w:t>.</w:t>
      </w:r>
    </w:p>
    <w:p w:rsidR="00E503A3" w:rsidRDefault="00E503A3" w:rsidP="005F2B3A">
      <w:pPr>
        <w:rPr>
          <w:rFonts w:ascii="Courier New" w:hAnsi="Courier New" w:cs="Courier New"/>
          <w:sz w:val="24"/>
        </w:rPr>
      </w:pPr>
    </w:p>
    <w:p w:rsidR="00E64BDC" w:rsidRDefault="00D72100" w:rsidP="005F2B3A">
      <w:pPr>
        <w:rPr>
          <w:rFonts w:ascii="Courier New" w:hAnsi="Courier New" w:cs="Courier New"/>
          <w:sz w:val="24"/>
        </w:rPr>
      </w:pPr>
      <w:r>
        <w:rPr>
          <w:rFonts w:ascii="Courier New" w:hAnsi="Courier New" w:cs="Courier New"/>
          <w:sz w:val="24"/>
        </w:rPr>
        <w:t xml:space="preserve">        </w:t>
      </w:r>
      <w:r w:rsidR="00E503A3">
        <w:rPr>
          <w:rFonts w:ascii="Courier New" w:hAnsi="Courier New" w:cs="Courier New"/>
          <w:sz w:val="24"/>
        </w:rPr>
        <w:t xml:space="preserve">(4) </w:t>
      </w:r>
      <w:r w:rsidR="00853EA7" w:rsidRPr="00D31743">
        <w:rPr>
          <w:rFonts w:ascii="Courier New" w:hAnsi="Courier New" w:cs="Courier New"/>
          <w:sz w:val="24"/>
          <w:u w:val="single"/>
        </w:rPr>
        <w:t>Cost/ROI</w:t>
      </w:r>
      <w:r w:rsidR="00F34EFE">
        <w:rPr>
          <w:rFonts w:ascii="Courier New" w:hAnsi="Courier New" w:cs="Courier New"/>
          <w:b/>
          <w:sz w:val="24"/>
        </w:rPr>
        <w:t>.</w:t>
      </w:r>
      <w:r w:rsidR="00853EA7">
        <w:rPr>
          <w:rFonts w:ascii="Courier New" w:hAnsi="Courier New" w:cs="Courier New"/>
          <w:sz w:val="24"/>
        </w:rPr>
        <w:t xml:space="preserve"> </w:t>
      </w:r>
      <w:r w:rsidR="00E503A3">
        <w:rPr>
          <w:rFonts w:ascii="Courier New" w:hAnsi="Courier New" w:cs="Courier New"/>
          <w:sz w:val="24"/>
        </w:rPr>
        <w:t xml:space="preserve"> A</w:t>
      </w:r>
      <w:r w:rsidR="00E64BDC">
        <w:rPr>
          <w:rFonts w:ascii="Courier New" w:hAnsi="Courier New" w:cs="Courier New"/>
          <w:sz w:val="24"/>
        </w:rPr>
        <w:t xml:space="preserve"> total of NWCF and other claimant investments</w:t>
      </w:r>
      <w:r w:rsidR="00EB4795">
        <w:rPr>
          <w:rFonts w:ascii="Courier New" w:hAnsi="Courier New" w:cs="Courier New"/>
          <w:sz w:val="24"/>
        </w:rPr>
        <w:t>,</w:t>
      </w:r>
      <w:r w:rsidR="00E64BDC">
        <w:rPr>
          <w:rFonts w:ascii="Courier New" w:hAnsi="Courier New" w:cs="Courier New"/>
          <w:sz w:val="24"/>
        </w:rPr>
        <w:t xml:space="preserve"> as well as the R</w:t>
      </w:r>
      <w:r w:rsidR="00853EA7">
        <w:rPr>
          <w:rFonts w:ascii="Courier New" w:hAnsi="Courier New" w:cs="Courier New"/>
          <w:sz w:val="24"/>
        </w:rPr>
        <w:t>OI to be achieved</w:t>
      </w:r>
      <w:r w:rsidR="00D31743">
        <w:rPr>
          <w:rFonts w:ascii="Courier New" w:hAnsi="Courier New" w:cs="Courier New"/>
          <w:sz w:val="24"/>
        </w:rPr>
        <w:t>.</w:t>
      </w:r>
    </w:p>
    <w:p w:rsidR="00E64BDC" w:rsidRDefault="00E64BDC" w:rsidP="005F2B3A">
      <w:pPr>
        <w:rPr>
          <w:rFonts w:ascii="Courier New" w:hAnsi="Courier New" w:cs="Courier New"/>
          <w:sz w:val="24"/>
        </w:rPr>
      </w:pPr>
    </w:p>
    <w:p w:rsidR="00E64BDC" w:rsidRDefault="00F960A2" w:rsidP="005F2B3A">
      <w:pPr>
        <w:rPr>
          <w:rFonts w:ascii="Courier New" w:hAnsi="Courier New" w:cs="Courier New"/>
          <w:sz w:val="24"/>
        </w:rPr>
      </w:pPr>
      <w:r>
        <w:rPr>
          <w:rFonts w:ascii="Courier New" w:hAnsi="Courier New" w:cs="Courier New"/>
          <w:sz w:val="24"/>
        </w:rPr>
        <w:t>1</w:t>
      </w:r>
      <w:r w:rsidR="00097A98">
        <w:rPr>
          <w:rFonts w:ascii="Courier New" w:hAnsi="Courier New" w:cs="Courier New"/>
          <w:sz w:val="24"/>
        </w:rPr>
        <w:t>0</w:t>
      </w:r>
      <w:r>
        <w:rPr>
          <w:rFonts w:ascii="Courier New" w:hAnsi="Courier New" w:cs="Courier New"/>
          <w:sz w:val="24"/>
        </w:rPr>
        <w:t xml:space="preserve">. </w:t>
      </w:r>
      <w:r w:rsidR="00733848">
        <w:rPr>
          <w:rFonts w:ascii="Courier New" w:hAnsi="Courier New" w:cs="Courier New"/>
          <w:sz w:val="24"/>
        </w:rPr>
        <w:t xml:space="preserve"> </w:t>
      </w:r>
      <w:r w:rsidR="00E15C51" w:rsidRPr="00F34EFE">
        <w:rPr>
          <w:rFonts w:ascii="Courier New" w:hAnsi="Courier New" w:cs="Courier New"/>
          <w:sz w:val="24"/>
          <w:u w:val="single"/>
        </w:rPr>
        <w:t>Investment Board</w:t>
      </w:r>
      <w:r w:rsidR="00F34EFE">
        <w:rPr>
          <w:rFonts w:ascii="Courier New" w:hAnsi="Courier New" w:cs="Courier New"/>
          <w:sz w:val="24"/>
        </w:rPr>
        <w:t>.</w:t>
      </w:r>
      <w:r w:rsidR="00D17AB1">
        <w:rPr>
          <w:rFonts w:ascii="Courier New" w:hAnsi="Courier New" w:cs="Courier New"/>
          <w:sz w:val="24"/>
        </w:rPr>
        <w:t xml:space="preserve"> </w:t>
      </w:r>
      <w:r w:rsidR="00E15C51">
        <w:rPr>
          <w:rFonts w:ascii="Courier New" w:hAnsi="Courier New" w:cs="Courier New"/>
          <w:sz w:val="24"/>
        </w:rPr>
        <w:t xml:space="preserve"> </w:t>
      </w:r>
      <w:r w:rsidR="00E64BDC">
        <w:rPr>
          <w:rFonts w:ascii="Courier New" w:hAnsi="Courier New" w:cs="Courier New"/>
          <w:sz w:val="24"/>
        </w:rPr>
        <w:t>If initiative is approved at the Pre-Investment Board, the Investment Board will be scheduled wit</w:t>
      </w:r>
      <w:r w:rsidR="00E15C51">
        <w:rPr>
          <w:rFonts w:ascii="Courier New" w:hAnsi="Courier New" w:cs="Courier New"/>
          <w:sz w:val="24"/>
        </w:rPr>
        <w:t xml:space="preserve">hin </w:t>
      </w:r>
      <w:r w:rsidR="000D1534">
        <w:rPr>
          <w:rFonts w:ascii="Courier New" w:hAnsi="Courier New" w:cs="Courier New"/>
          <w:sz w:val="24"/>
        </w:rPr>
        <w:t>two</w:t>
      </w:r>
      <w:r w:rsidR="00E15C51">
        <w:rPr>
          <w:rFonts w:ascii="Courier New" w:hAnsi="Courier New" w:cs="Courier New"/>
          <w:sz w:val="24"/>
        </w:rPr>
        <w:t xml:space="preserve"> weeks (schedule dependent).</w:t>
      </w:r>
    </w:p>
    <w:p w:rsidR="005F2B3A" w:rsidRDefault="005F2B3A" w:rsidP="005F2B3A">
      <w:pPr>
        <w:rPr>
          <w:rFonts w:ascii="Courier New" w:hAnsi="Courier New" w:cs="Courier New"/>
          <w:sz w:val="24"/>
        </w:rPr>
      </w:pPr>
    </w:p>
    <w:p w:rsidR="00034B02" w:rsidRDefault="00F960A2" w:rsidP="005F2B3A">
      <w:pPr>
        <w:rPr>
          <w:rFonts w:ascii="Courier New" w:hAnsi="Courier New" w:cs="Courier New"/>
          <w:sz w:val="24"/>
        </w:rPr>
      </w:pPr>
      <w:r>
        <w:rPr>
          <w:rFonts w:ascii="Courier New" w:hAnsi="Courier New" w:cs="Courier New"/>
          <w:sz w:val="24"/>
        </w:rPr>
        <w:tab/>
        <w:t>a</w:t>
      </w:r>
      <w:r w:rsidR="005F2B3A">
        <w:rPr>
          <w:rFonts w:ascii="Courier New" w:hAnsi="Courier New" w:cs="Courier New"/>
          <w:sz w:val="24"/>
        </w:rPr>
        <w:t xml:space="preserve">. </w:t>
      </w:r>
      <w:r w:rsidR="00EB318E" w:rsidRPr="00F34EFE">
        <w:rPr>
          <w:rFonts w:ascii="Courier New" w:hAnsi="Courier New" w:cs="Courier New"/>
          <w:sz w:val="24"/>
          <w:u w:val="single"/>
        </w:rPr>
        <w:t>Members</w:t>
      </w:r>
      <w:r w:rsidR="00F34EFE">
        <w:rPr>
          <w:rFonts w:ascii="Courier New" w:hAnsi="Courier New" w:cs="Courier New"/>
          <w:sz w:val="24"/>
        </w:rPr>
        <w:t>.</w:t>
      </w:r>
      <w:r w:rsidR="00EB318E">
        <w:rPr>
          <w:rFonts w:ascii="Courier New" w:hAnsi="Courier New" w:cs="Courier New"/>
          <w:sz w:val="24"/>
        </w:rPr>
        <w:t xml:space="preserve">  </w:t>
      </w:r>
      <w:r w:rsidR="00D17AB1">
        <w:rPr>
          <w:rFonts w:ascii="Courier New" w:hAnsi="Courier New" w:cs="Courier New"/>
          <w:sz w:val="24"/>
        </w:rPr>
        <w:t>At a minimum, t</w:t>
      </w:r>
      <w:r w:rsidR="005F2B3A">
        <w:rPr>
          <w:rFonts w:ascii="Courier New" w:hAnsi="Courier New" w:cs="Courier New"/>
          <w:sz w:val="24"/>
        </w:rPr>
        <w:t xml:space="preserve">he Investment Board voting members </w:t>
      </w:r>
      <w:r w:rsidR="00D17AB1">
        <w:rPr>
          <w:rFonts w:ascii="Courier New" w:hAnsi="Courier New" w:cs="Courier New"/>
          <w:sz w:val="24"/>
        </w:rPr>
        <w:t xml:space="preserve">will </w:t>
      </w:r>
      <w:r w:rsidR="005F2B3A">
        <w:rPr>
          <w:rFonts w:ascii="Courier New" w:hAnsi="Courier New" w:cs="Courier New"/>
          <w:sz w:val="24"/>
        </w:rPr>
        <w:t xml:space="preserve">include </w:t>
      </w:r>
      <w:r w:rsidR="00D17AB1">
        <w:rPr>
          <w:rFonts w:ascii="Courier New" w:hAnsi="Courier New" w:cs="Courier New"/>
          <w:sz w:val="24"/>
        </w:rPr>
        <w:t xml:space="preserve">Codes </w:t>
      </w:r>
      <w:r w:rsidR="00845DA8">
        <w:rPr>
          <w:rFonts w:ascii="Courier New" w:hAnsi="Courier New" w:cs="Courier New"/>
          <w:sz w:val="24"/>
        </w:rPr>
        <w:t>N8</w:t>
      </w:r>
      <w:r w:rsidR="005F2B3A">
        <w:rPr>
          <w:rFonts w:ascii="Courier New" w:hAnsi="Courier New" w:cs="Courier New"/>
          <w:sz w:val="24"/>
        </w:rPr>
        <w:t>,</w:t>
      </w:r>
      <w:r w:rsidR="00D17AB1">
        <w:rPr>
          <w:rFonts w:ascii="Courier New" w:hAnsi="Courier New" w:cs="Courier New"/>
          <w:sz w:val="24"/>
        </w:rPr>
        <w:t xml:space="preserve"> </w:t>
      </w:r>
      <w:r w:rsidR="00845DA8">
        <w:rPr>
          <w:rFonts w:ascii="Courier New" w:hAnsi="Courier New" w:cs="Courier New"/>
          <w:sz w:val="24"/>
        </w:rPr>
        <w:t>N7</w:t>
      </w:r>
      <w:r w:rsidR="005F2B3A">
        <w:rPr>
          <w:rFonts w:ascii="Courier New" w:hAnsi="Courier New" w:cs="Courier New"/>
          <w:sz w:val="24"/>
        </w:rPr>
        <w:t xml:space="preserve"> (when applicable), </w:t>
      </w:r>
      <w:r w:rsidR="00845DA8">
        <w:rPr>
          <w:rFonts w:ascii="Courier New" w:hAnsi="Courier New" w:cs="Courier New"/>
          <w:sz w:val="24"/>
        </w:rPr>
        <w:t>N98</w:t>
      </w:r>
      <w:r w:rsidR="005F2B3A">
        <w:rPr>
          <w:rFonts w:ascii="Courier New" w:hAnsi="Courier New" w:cs="Courier New"/>
          <w:sz w:val="24"/>
        </w:rPr>
        <w:t xml:space="preserve"> and </w:t>
      </w:r>
      <w:r w:rsidR="00845DA8">
        <w:rPr>
          <w:rFonts w:ascii="Courier New" w:hAnsi="Courier New" w:cs="Courier New"/>
          <w:sz w:val="24"/>
        </w:rPr>
        <w:t>N2</w:t>
      </w:r>
      <w:r w:rsidR="005F2B3A">
        <w:rPr>
          <w:rFonts w:ascii="Courier New" w:hAnsi="Courier New" w:cs="Courier New"/>
          <w:sz w:val="24"/>
        </w:rPr>
        <w:t xml:space="preserve">. </w:t>
      </w:r>
      <w:r w:rsidR="00F34EFE">
        <w:rPr>
          <w:rFonts w:ascii="Courier New" w:hAnsi="Courier New" w:cs="Courier New"/>
          <w:sz w:val="24"/>
        </w:rPr>
        <w:t xml:space="preserve"> </w:t>
      </w:r>
      <w:r w:rsidR="000D1534">
        <w:rPr>
          <w:rFonts w:ascii="Courier New" w:hAnsi="Courier New" w:cs="Courier New"/>
          <w:sz w:val="24"/>
        </w:rPr>
        <w:t>Additional Directorates who have a stake in the outcome should be included as appropriate.</w:t>
      </w:r>
      <w:r w:rsidR="00D17AB1">
        <w:rPr>
          <w:rFonts w:ascii="Courier New" w:hAnsi="Courier New" w:cs="Courier New"/>
          <w:sz w:val="24"/>
        </w:rPr>
        <w:t xml:space="preserve"> </w:t>
      </w:r>
      <w:r w:rsidR="000D1534">
        <w:rPr>
          <w:rFonts w:ascii="Courier New" w:hAnsi="Courier New" w:cs="Courier New"/>
          <w:sz w:val="24"/>
        </w:rPr>
        <w:t xml:space="preserve"> </w:t>
      </w:r>
      <w:r w:rsidR="00034B02">
        <w:rPr>
          <w:rFonts w:ascii="Courier New" w:hAnsi="Courier New" w:cs="Courier New"/>
          <w:sz w:val="24"/>
        </w:rPr>
        <w:t xml:space="preserve">The initiative package prepared for the Investment Board </w:t>
      </w:r>
      <w:r w:rsidR="00D17AB1">
        <w:rPr>
          <w:rFonts w:ascii="Courier New" w:hAnsi="Courier New" w:cs="Courier New"/>
          <w:sz w:val="24"/>
        </w:rPr>
        <w:t>will include all relevant</w:t>
      </w:r>
      <w:r w:rsidR="005F2B3A">
        <w:rPr>
          <w:rFonts w:ascii="Courier New" w:hAnsi="Courier New" w:cs="Courier New"/>
          <w:sz w:val="24"/>
        </w:rPr>
        <w:t xml:space="preserve"> information </w:t>
      </w:r>
      <w:r w:rsidR="00D17AB1">
        <w:rPr>
          <w:rFonts w:ascii="Courier New" w:hAnsi="Courier New" w:cs="Courier New"/>
          <w:sz w:val="24"/>
        </w:rPr>
        <w:t>reviewed</w:t>
      </w:r>
      <w:r w:rsidR="005F2B3A">
        <w:rPr>
          <w:rFonts w:ascii="Courier New" w:hAnsi="Courier New" w:cs="Courier New"/>
          <w:sz w:val="24"/>
        </w:rPr>
        <w:t xml:space="preserve"> during the Pre-Investment Board</w:t>
      </w:r>
      <w:r w:rsidR="00D17AB1">
        <w:rPr>
          <w:rFonts w:ascii="Courier New" w:hAnsi="Courier New" w:cs="Courier New"/>
          <w:sz w:val="24"/>
        </w:rPr>
        <w:t>, in order for the Investment Board to make an informed decision</w:t>
      </w:r>
      <w:r w:rsidR="005F2B3A">
        <w:rPr>
          <w:rFonts w:ascii="Courier New" w:hAnsi="Courier New" w:cs="Courier New"/>
          <w:sz w:val="24"/>
        </w:rPr>
        <w:t xml:space="preserve">. </w:t>
      </w:r>
      <w:r w:rsidR="00097A98">
        <w:rPr>
          <w:rFonts w:ascii="Courier New" w:hAnsi="Courier New" w:cs="Courier New"/>
          <w:sz w:val="24"/>
        </w:rPr>
        <w:t xml:space="preserve"> </w:t>
      </w:r>
      <w:r w:rsidR="005F2B3A">
        <w:rPr>
          <w:rFonts w:ascii="Courier New" w:hAnsi="Courier New" w:cs="Courier New"/>
          <w:sz w:val="24"/>
        </w:rPr>
        <w:t>In addition, a clear delineation of the acquisition plan will be</w:t>
      </w:r>
      <w:r w:rsidR="00E15C51">
        <w:rPr>
          <w:rFonts w:ascii="Courier New" w:hAnsi="Courier New" w:cs="Courier New"/>
          <w:sz w:val="24"/>
        </w:rPr>
        <w:t xml:space="preserve"> available at the time of B</w:t>
      </w:r>
      <w:r w:rsidR="005F2B3A">
        <w:rPr>
          <w:rFonts w:ascii="Courier New" w:hAnsi="Courier New" w:cs="Courier New"/>
          <w:sz w:val="24"/>
        </w:rPr>
        <w:t xml:space="preserve">oard. </w:t>
      </w:r>
    </w:p>
    <w:p w:rsidR="00034B02" w:rsidRDefault="00034B02" w:rsidP="00F32346">
      <w:pPr>
        <w:rPr>
          <w:rFonts w:ascii="Courier New" w:hAnsi="Courier New" w:cs="Courier New"/>
          <w:sz w:val="24"/>
        </w:rPr>
      </w:pPr>
    </w:p>
    <w:p w:rsidR="00070695" w:rsidRDefault="00070695" w:rsidP="00F32346">
      <w:pPr>
        <w:rPr>
          <w:rFonts w:ascii="Courier New" w:hAnsi="Courier New" w:cs="Courier New"/>
          <w:sz w:val="24"/>
        </w:rPr>
      </w:pPr>
      <w:r>
        <w:rPr>
          <w:rFonts w:ascii="Courier New" w:hAnsi="Courier New" w:cs="Courier New"/>
          <w:sz w:val="24"/>
        </w:rPr>
        <w:t xml:space="preserve">     </w:t>
      </w:r>
      <w:r w:rsidR="00F960A2">
        <w:rPr>
          <w:rFonts w:ascii="Courier New" w:hAnsi="Courier New" w:cs="Courier New"/>
          <w:sz w:val="24"/>
        </w:rPr>
        <w:t>b.</w:t>
      </w:r>
      <w:r>
        <w:rPr>
          <w:rFonts w:ascii="Courier New" w:hAnsi="Courier New" w:cs="Courier New"/>
          <w:sz w:val="24"/>
        </w:rPr>
        <w:t xml:space="preserve"> </w:t>
      </w:r>
      <w:r w:rsidR="002217E1">
        <w:rPr>
          <w:rFonts w:ascii="Courier New" w:hAnsi="Courier New" w:cs="Courier New"/>
          <w:sz w:val="24"/>
        </w:rPr>
        <w:t xml:space="preserve"> </w:t>
      </w:r>
      <w:r w:rsidR="00EB318E" w:rsidRPr="00F34EFE">
        <w:rPr>
          <w:rFonts w:ascii="Courier New" w:hAnsi="Courier New" w:cs="Courier New"/>
          <w:sz w:val="24"/>
          <w:u w:val="single"/>
        </w:rPr>
        <w:t>Decision</w:t>
      </w:r>
      <w:r w:rsidR="00F34EFE">
        <w:rPr>
          <w:rFonts w:ascii="Courier New" w:hAnsi="Courier New" w:cs="Courier New"/>
          <w:sz w:val="24"/>
        </w:rPr>
        <w:t>.</w:t>
      </w:r>
      <w:r w:rsidR="00EB318E">
        <w:rPr>
          <w:rFonts w:ascii="Courier New" w:hAnsi="Courier New" w:cs="Courier New"/>
          <w:sz w:val="24"/>
        </w:rPr>
        <w:t xml:space="preserve"> </w:t>
      </w:r>
      <w:r w:rsidR="00BC42F1">
        <w:rPr>
          <w:rFonts w:ascii="Courier New" w:hAnsi="Courier New" w:cs="Courier New"/>
          <w:sz w:val="24"/>
        </w:rPr>
        <w:t xml:space="preserve"> </w:t>
      </w:r>
      <w:r>
        <w:rPr>
          <w:rFonts w:ascii="Courier New" w:hAnsi="Courier New" w:cs="Courier New"/>
          <w:sz w:val="24"/>
        </w:rPr>
        <w:t xml:space="preserve">Each directorate representative </w:t>
      </w:r>
      <w:r w:rsidR="005F2B3A">
        <w:rPr>
          <w:rFonts w:ascii="Courier New" w:hAnsi="Courier New" w:cs="Courier New"/>
          <w:sz w:val="24"/>
        </w:rPr>
        <w:t>must give their approval (must be a unanimous decision)</w:t>
      </w:r>
      <w:r w:rsidR="00D17AB1">
        <w:rPr>
          <w:rFonts w:ascii="Courier New" w:hAnsi="Courier New" w:cs="Courier New"/>
          <w:sz w:val="24"/>
        </w:rPr>
        <w:t xml:space="preserve"> to go forward</w:t>
      </w:r>
      <w:r w:rsidR="005F2B3A">
        <w:rPr>
          <w:rFonts w:ascii="Courier New" w:hAnsi="Courier New" w:cs="Courier New"/>
          <w:sz w:val="24"/>
        </w:rPr>
        <w:t xml:space="preserve">. </w:t>
      </w:r>
      <w:r>
        <w:rPr>
          <w:rFonts w:ascii="Courier New" w:hAnsi="Courier New" w:cs="Courier New"/>
          <w:sz w:val="24"/>
        </w:rPr>
        <w:t xml:space="preserve"> </w:t>
      </w:r>
    </w:p>
    <w:p w:rsidR="00EB318E" w:rsidRDefault="00070695" w:rsidP="00F32346">
      <w:pPr>
        <w:rPr>
          <w:rFonts w:ascii="Courier New" w:hAnsi="Courier New" w:cs="Courier New"/>
          <w:sz w:val="24"/>
        </w:rPr>
      </w:pPr>
      <w:r>
        <w:rPr>
          <w:rFonts w:ascii="Courier New" w:hAnsi="Courier New" w:cs="Courier New"/>
          <w:sz w:val="24"/>
        </w:rPr>
        <w:t xml:space="preserve">       </w:t>
      </w:r>
    </w:p>
    <w:p w:rsidR="00D31743" w:rsidRDefault="00EB318E" w:rsidP="00F32346">
      <w:pPr>
        <w:rPr>
          <w:rFonts w:ascii="Courier New" w:hAnsi="Courier New" w:cs="Courier New"/>
          <w:sz w:val="24"/>
        </w:rPr>
      </w:pPr>
      <w:r>
        <w:rPr>
          <w:rFonts w:ascii="Courier New" w:hAnsi="Courier New" w:cs="Courier New"/>
          <w:sz w:val="24"/>
        </w:rPr>
        <w:t>1</w:t>
      </w:r>
      <w:r w:rsidR="00097A98">
        <w:rPr>
          <w:rFonts w:ascii="Courier New" w:hAnsi="Courier New" w:cs="Courier New"/>
          <w:sz w:val="24"/>
        </w:rPr>
        <w:t>1</w:t>
      </w:r>
      <w:r>
        <w:rPr>
          <w:rFonts w:ascii="Courier New" w:hAnsi="Courier New" w:cs="Courier New"/>
          <w:sz w:val="24"/>
        </w:rPr>
        <w:t>.</w:t>
      </w:r>
      <w:r w:rsidR="00977DF1">
        <w:rPr>
          <w:rFonts w:ascii="Courier New" w:hAnsi="Courier New" w:cs="Courier New"/>
          <w:sz w:val="24"/>
        </w:rPr>
        <w:t xml:space="preserve"> </w:t>
      </w:r>
      <w:r w:rsidR="002217E1">
        <w:rPr>
          <w:rFonts w:ascii="Courier New" w:hAnsi="Courier New" w:cs="Courier New"/>
          <w:sz w:val="24"/>
        </w:rPr>
        <w:t xml:space="preserve"> </w:t>
      </w:r>
      <w:r w:rsidRPr="00F34EFE">
        <w:rPr>
          <w:rFonts w:ascii="Courier New" w:hAnsi="Courier New" w:cs="Courier New"/>
          <w:sz w:val="24"/>
          <w:u w:val="single"/>
        </w:rPr>
        <w:t>SPARCOM</w:t>
      </w:r>
      <w:r w:rsidR="00F34EFE">
        <w:rPr>
          <w:rFonts w:ascii="Courier New" w:hAnsi="Courier New" w:cs="Courier New"/>
          <w:sz w:val="24"/>
        </w:rPr>
        <w:t>.</w:t>
      </w:r>
      <w:r>
        <w:rPr>
          <w:rFonts w:ascii="Courier New" w:hAnsi="Courier New" w:cs="Courier New"/>
          <w:sz w:val="24"/>
        </w:rPr>
        <w:t xml:space="preserve"> </w:t>
      </w:r>
      <w:r w:rsidR="00F34EFE">
        <w:rPr>
          <w:rFonts w:ascii="Courier New" w:hAnsi="Courier New" w:cs="Courier New"/>
          <w:sz w:val="24"/>
        </w:rPr>
        <w:t xml:space="preserve"> </w:t>
      </w:r>
      <w:r w:rsidR="007B2DC4">
        <w:rPr>
          <w:rFonts w:ascii="Courier New" w:hAnsi="Courier New" w:cs="Courier New"/>
          <w:sz w:val="24"/>
        </w:rPr>
        <w:t>Upon Investment Board approval, the initiative will be f</w:t>
      </w:r>
      <w:r w:rsidR="00E30CC7">
        <w:rPr>
          <w:rFonts w:ascii="Courier New" w:hAnsi="Courier New" w:cs="Courier New"/>
          <w:sz w:val="24"/>
        </w:rPr>
        <w:t xml:space="preserve">orwarded to </w:t>
      </w:r>
      <w:r w:rsidR="008911B6">
        <w:rPr>
          <w:rFonts w:ascii="Courier New" w:hAnsi="Courier New" w:cs="Courier New"/>
          <w:sz w:val="24"/>
        </w:rPr>
        <w:t xml:space="preserve">the Commander Naval Air </w:t>
      </w:r>
      <w:r w:rsidR="009565D5" w:rsidRPr="00944D15">
        <w:rPr>
          <w:rFonts w:ascii="Courier New" w:hAnsi="Courier New" w:cs="Courier New"/>
          <w:color w:val="000000" w:themeColor="text1"/>
          <w:sz w:val="24"/>
        </w:rPr>
        <w:t>Logistics</w:t>
      </w:r>
      <w:r w:rsidR="009660EE">
        <w:rPr>
          <w:rFonts w:ascii="Courier New" w:hAnsi="Courier New" w:cs="Courier New"/>
          <w:sz w:val="24"/>
        </w:rPr>
        <w:t xml:space="preserve"> (CNA</w:t>
      </w:r>
      <w:r w:rsidR="009565D5">
        <w:rPr>
          <w:rFonts w:ascii="Courier New" w:hAnsi="Courier New" w:cs="Courier New"/>
          <w:sz w:val="24"/>
        </w:rPr>
        <w:t>L</w:t>
      </w:r>
      <w:r w:rsidR="009660EE">
        <w:rPr>
          <w:rFonts w:ascii="Courier New" w:hAnsi="Courier New" w:cs="Courier New"/>
          <w:sz w:val="24"/>
        </w:rPr>
        <w:t>)</w:t>
      </w:r>
      <w:r w:rsidR="00E30CC7">
        <w:rPr>
          <w:rFonts w:ascii="Courier New" w:hAnsi="Courier New" w:cs="Courier New"/>
          <w:sz w:val="24"/>
        </w:rPr>
        <w:t xml:space="preserve"> by </w:t>
      </w:r>
      <w:r w:rsidR="007B740F" w:rsidRPr="00067C2C">
        <w:rPr>
          <w:rFonts w:ascii="Courier New" w:hAnsi="Courier New" w:cs="Courier New"/>
          <w:sz w:val="24"/>
        </w:rPr>
        <w:t xml:space="preserve">Code </w:t>
      </w:r>
      <w:r w:rsidR="00845DA8">
        <w:rPr>
          <w:rFonts w:ascii="Courier New" w:hAnsi="Courier New" w:cs="Courier New"/>
          <w:sz w:val="24"/>
        </w:rPr>
        <w:t>N9841</w:t>
      </w:r>
      <w:r w:rsidR="007B740F">
        <w:rPr>
          <w:rFonts w:ascii="Courier New" w:hAnsi="Courier New" w:cs="Courier New"/>
          <w:sz w:val="24"/>
        </w:rPr>
        <w:t xml:space="preserve">, </w:t>
      </w:r>
      <w:r w:rsidR="007B740F" w:rsidRPr="00067C2C">
        <w:rPr>
          <w:rFonts w:ascii="Courier New" w:hAnsi="Courier New" w:cs="Courier New"/>
          <w:sz w:val="24"/>
        </w:rPr>
        <w:t>LECP Team</w:t>
      </w:r>
      <w:r w:rsidR="007B740F">
        <w:rPr>
          <w:rFonts w:ascii="Courier New" w:hAnsi="Courier New" w:cs="Courier New"/>
          <w:sz w:val="24"/>
        </w:rPr>
        <w:t xml:space="preserve"> </w:t>
      </w:r>
      <w:r w:rsidR="00E30CC7">
        <w:rPr>
          <w:rFonts w:ascii="Courier New" w:hAnsi="Courier New" w:cs="Courier New"/>
          <w:sz w:val="24"/>
        </w:rPr>
        <w:t>for coordinated disbursement to members of the SP</w:t>
      </w:r>
      <w:r w:rsidR="00837D49">
        <w:rPr>
          <w:rFonts w:ascii="Courier New" w:hAnsi="Courier New" w:cs="Courier New"/>
          <w:sz w:val="24"/>
        </w:rPr>
        <w:t>ARCOM for approval.</w:t>
      </w:r>
      <w:r w:rsidR="00E30CC7">
        <w:rPr>
          <w:rFonts w:ascii="Courier New" w:hAnsi="Courier New" w:cs="Courier New"/>
          <w:sz w:val="24"/>
        </w:rPr>
        <w:t xml:space="preserve"> </w:t>
      </w:r>
      <w:r w:rsidR="00F34EFE">
        <w:rPr>
          <w:rFonts w:ascii="Courier New" w:hAnsi="Courier New" w:cs="Courier New"/>
          <w:sz w:val="24"/>
        </w:rPr>
        <w:t xml:space="preserve"> </w:t>
      </w:r>
      <w:r w:rsidR="00E30CC7">
        <w:rPr>
          <w:rFonts w:ascii="Courier New" w:hAnsi="Courier New" w:cs="Courier New"/>
          <w:sz w:val="24"/>
        </w:rPr>
        <w:t xml:space="preserve">This approval is required prior to funding initiation due to Fleet budget impact as a result of </w:t>
      </w:r>
      <w:r w:rsidR="00977DF1">
        <w:rPr>
          <w:rFonts w:ascii="Courier New" w:hAnsi="Courier New" w:cs="Courier New"/>
          <w:sz w:val="24"/>
        </w:rPr>
        <w:t xml:space="preserve">this </w:t>
      </w:r>
      <w:r w:rsidR="001B1637">
        <w:rPr>
          <w:rFonts w:ascii="Courier New" w:hAnsi="Courier New" w:cs="Courier New"/>
          <w:sz w:val="24"/>
        </w:rPr>
        <w:t xml:space="preserve">initiative buyout. </w:t>
      </w:r>
      <w:r w:rsidR="002217E1">
        <w:rPr>
          <w:rFonts w:ascii="Courier New" w:hAnsi="Courier New" w:cs="Courier New"/>
          <w:sz w:val="24"/>
        </w:rPr>
        <w:t xml:space="preserve"> </w:t>
      </w:r>
      <w:r w:rsidR="001B1637">
        <w:rPr>
          <w:rFonts w:ascii="Courier New" w:hAnsi="Courier New" w:cs="Courier New"/>
          <w:sz w:val="24"/>
        </w:rPr>
        <w:t>SPARCOM is the final a</w:t>
      </w:r>
      <w:r w:rsidR="002217E1">
        <w:rPr>
          <w:rFonts w:ascii="Courier New" w:hAnsi="Courier New" w:cs="Courier New"/>
          <w:sz w:val="24"/>
        </w:rPr>
        <w:t>pproval authority</w:t>
      </w:r>
      <w:r w:rsidR="001B1637">
        <w:rPr>
          <w:rFonts w:ascii="Courier New" w:hAnsi="Courier New" w:cs="Courier New"/>
          <w:sz w:val="24"/>
        </w:rPr>
        <w:t xml:space="preserve">.  Once written notification </w:t>
      </w:r>
      <w:r w:rsidR="00C14D2E">
        <w:rPr>
          <w:rFonts w:ascii="Courier New" w:hAnsi="Courier New" w:cs="Courier New"/>
          <w:sz w:val="24"/>
        </w:rPr>
        <w:t>is received of approval, all parties (including board members) are notified.  This serves as documentation of the LECP approval.</w:t>
      </w:r>
    </w:p>
    <w:p w:rsidR="00C14D2E" w:rsidRDefault="00C14D2E" w:rsidP="00F32346">
      <w:pPr>
        <w:rPr>
          <w:rFonts w:ascii="Courier New" w:hAnsi="Courier New" w:cs="Courier New"/>
          <w:sz w:val="24"/>
        </w:rPr>
      </w:pPr>
    </w:p>
    <w:p w:rsidR="00D31743" w:rsidRDefault="00944D15" w:rsidP="00F32346">
      <w:pPr>
        <w:rPr>
          <w:rFonts w:ascii="Courier New" w:hAnsi="Courier New" w:cs="Courier New"/>
          <w:sz w:val="24"/>
        </w:rPr>
      </w:pPr>
      <w:r>
        <w:rPr>
          <w:rFonts w:ascii="Courier New" w:hAnsi="Courier New" w:cs="Courier New"/>
          <w:sz w:val="24"/>
        </w:rPr>
        <w:tab/>
        <w:t xml:space="preserve"> </w:t>
      </w:r>
      <w:proofErr w:type="gramStart"/>
      <w:r>
        <w:rPr>
          <w:rFonts w:ascii="Courier New" w:hAnsi="Courier New" w:cs="Courier New"/>
          <w:sz w:val="24"/>
        </w:rPr>
        <w:t>a.</w:t>
      </w:r>
      <w:r>
        <w:rPr>
          <w:rFonts w:ascii="Courier New" w:hAnsi="Courier New" w:cs="Courier New"/>
          <w:sz w:val="24"/>
        </w:rPr>
        <w:tab/>
      </w:r>
      <w:r w:rsidR="00F10767" w:rsidRPr="007B740F">
        <w:rPr>
          <w:rFonts w:ascii="Courier New" w:hAnsi="Courier New" w:cs="Courier New"/>
          <w:sz w:val="24"/>
        </w:rPr>
        <w:t>NAVSUP</w:t>
      </w:r>
      <w:proofErr w:type="gramEnd"/>
      <w:r w:rsidR="00F10767" w:rsidRPr="007B740F">
        <w:rPr>
          <w:rFonts w:ascii="Courier New" w:hAnsi="Courier New" w:cs="Courier New"/>
          <w:sz w:val="24"/>
        </w:rPr>
        <w:t xml:space="preserve"> </w:t>
      </w:r>
      <w:r w:rsidR="00F10767">
        <w:rPr>
          <w:rFonts w:ascii="Courier New" w:hAnsi="Courier New" w:cs="Courier New"/>
          <w:sz w:val="24"/>
        </w:rPr>
        <w:t>WSS</w:t>
      </w:r>
      <w:r w:rsidR="00F10767" w:rsidRPr="007B740F">
        <w:rPr>
          <w:rFonts w:ascii="Courier New" w:hAnsi="Courier New" w:cs="Courier New"/>
          <w:sz w:val="24"/>
        </w:rPr>
        <w:t xml:space="preserve">-P Code </w:t>
      </w:r>
      <w:r w:rsidR="00845DA8">
        <w:rPr>
          <w:rFonts w:ascii="Courier New" w:hAnsi="Courier New" w:cs="Courier New"/>
          <w:sz w:val="24"/>
        </w:rPr>
        <w:t>N984</w:t>
      </w:r>
      <w:r w:rsidR="009565D5">
        <w:rPr>
          <w:rFonts w:ascii="Courier New" w:hAnsi="Courier New" w:cs="Courier New"/>
          <w:sz w:val="24"/>
        </w:rPr>
        <w:t>1</w:t>
      </w:r>
      <w:r w:rsidR="00F10767" w:rsidRPr="007B740F">
        <w:rPr>
          <w:rFonts w:ascii="Courier New" w:hAnsi="Courier New" w:cs="Courier New"/>
          <w:sz w:val="24"/>
        </w:rPr>
        <w:t xml:space="preserve">, LECP Team </w:t>
      </w:r>
      <w:r w:rsidR="00F10767">
        <w:rPr>
          <w:rFonts w:ascii="Courier New" w:hAnsi="Courier New" w:cs="Courier New"/>
          <w:sz w:val="24"/>
        </w:rPr>
        <w:t>is responsible to coordinate, answer questions and track the LECP as it moves through</w:t>
      </w:r>
    </w:p>
    <w:p w:rsidR="00F34EFE" w:rsidRDefault="00944D15" w:rsidP="00F32346">
      <w:pPr>
        <w:rPr>
          <w:rFonts w:ascii="Courier New" w:hAnsi="Courier New" w:cs="Courier New"/>
          <w:sz w:val="24"/>
        </w:rPr>
      </w:pPr>
      <w:proofErr w:type="gramStart"/>
      <w:r>
        <w:rPr>
          <w:rFonts w:ascii="Courier New" w:hAnsi="Courier New" w:cs="Courier New"/>
          <w:sz w:val="24"/>
        </w:rPr>
        <w:t>the</w:t>
      </w:r>
      <w:proofErr w:type="gramEnd"/>
      <w:r>
        <w:rPr>
          <w:rFonts w:ascii="Courier New" w:hAnsi="Courier New" w:cs="Courier New"/>
          <w:sz w:val="24"/>
        </w:rPr>
        <w:t xml:space="preserve"> </w:t>
      </w:r>
      <w:r w:rsidR="00D31743">
        <w:rPr>
          <w:rFonts w:ascii="Courier New" w:hAnsi="Courier New" w:cs="Courier New"/>
          <w:sz w:val="24"/>
        </w:rPr>
        <w:t>SPARCOM chain of approval.  SPARCOM has 4-</w:t>
      </w:r>
      <w:r w:rsidR="009565D5" w:rsidRPr="00944D15">
        <w:rPr>
          <w:rFonts w:ascii="Courier New" w:hAnsi="Courier New" w:cs="Courier New"/>
          <w:color w:val="000000" w:themeColor="text1"/>
          <w:sz w:val="24"/>
        </w:rPr>
        <w:t>8</w:t>
      </w:r>
      <w:r w:rsidR="00D31743">
        <w:rPr>
          <w:rFonts w:ascii="Courier New" w:hAnsi="Courier New" w:cs="Courier New"/>
          <w:sz w:val="24"/>
        </w:rPr>
        <w:t xml:space="preserve"> weeks for review (dependent upon reviewer availability).</w:t>
      </w:r>
    </w:p>
    <w:p w:rsidR="009C51ED" w:rsidRDefault="00382B54" w:rsidP="00F32346">
      <w:pPr>
        <w:rPr>
          <w:rFonts w:ascii="Courier New" w:hAnsi="Courier New" w:cs="Courier New"/>
          <w:sz w:val="24"/>
        </w:rPr>
      </w:pPr>
      <w:r>
        <w:rPr>
          <w:rFonts w:ascii="Courier New" w:hAnsi="Courier New" w:cs="Courier New"/>
          <w:sz w:val="24"/>
        </w:rPr>
        <w:lastRenderedPageBreak/>
        <w:t>1</w:t>
      </w:r>
      <w:r w:rsidR="00097A98">
        <w:rPr>
          <w:rFonts w:ascii="Courier New" w:hAnsi="Courier New" w:cs="Courier New"/>
          <w:sz w:val="24"/>
        </w:rPr>
        <w:t>2</w:t>
      </w:r>
      <w:r w:rsidR="00F960A2">
        <w:rPr>
          <w:rFonts w:ascii="Courier New" w:hAnsi="Courier New" w:cs="Courier New"/>
          <w:sz w:val="24"/>
        </w:rPr>
        <w:t xml:space="preserve">. </w:t>
      </w:r>
      <w:r w:rsidR="002217E1">
        <w:rPr>
          <w:rFonts w:ascii="Courier New" w:hAnsi="Courier New" w:cs="Courier New"/>
          <w:sz w:val="24"/>
        </w:rPr>
        <w:t xml:space="preserve"> </w:t>
      </w:r>
      <w:r w:rsidR="00EB318E" w:rsidRPr="00F34EFE">
        <w:rPr>
          <w:rFonts w:ascii="Courier New" w:hAnsi="Courier New" w:cs="Courier New"/>
          <w:sz w:val="24"/>
          <w:u w:val="single"/>
        </w:rPr>
        <w:t>Funding Document</w:t>
      </w:r>
      <w:r w:rsidR="00F34EFE">
        <w:rPr>
          <w:rFonts w:ascii="Courier New" w:hAnsi="Courier New" w:cs="Courier New"/>
          <w:sz w:val="24"/>
        </w:rPr>
        <w:t>.</w:t>
      </w:r>
      <w:r w:rsidR="00EB318E">
        <w:rPr>
          <w:rFonts w:ascii="Courier New" w:hAnsi="Courier New" w:cs="Courier New"/>
          <w:sz w:val="24"/>
        </w:rPr>
        <w:t xml:space="preserve"> </w:t>
      </w:r>
      <w:r w:rsidR="00F34EFE">
        <w:rPr>
          <w:rFonts w:ascii="Courier New" w:hAnsi="Courier New" w:cs="Courier New"/>
          <w:sz w:val="24"/>
        </w:rPr>
        <w:t xml:space="preserve"> </w:t>
      </w:r>
      <w:r w:rsidR="00E30CC7">
        <w:rPr>
          <w:rFonts w:ascii="Courier New" w:hAnsi="Courier New" w:cs="Courier New"/>
          <w:sz w:val="24"/>
        </w:rPr>
        <w:t xml:space="preserve">For candidates which have been approved, </w:t>
      </w:r>
      <w:r w:rsidR="005D052B">
        <w:rPr>
          <w:rFonts w:ascii="Courier New" w:hAnsi="Courier New" w:cs="Courier New"/>
          <w:sz w:val="24"/>
        </w:rPr>
        <w:t>the</w:t>
      </w:r>
      <w:r w:rsidR="001B1637">
        <w:rPr>
          <w:rFonts w:ascii="Courier New" w:hAnsi="Courier New" w:cs="Courier New"/>
          <w:sz w:val="24"/>
        </w:rPr>
        <w:t xml:space="preserve"> normal chain of events associated with ECP approval then take</w:t>
      </w:r>
      <w:r w:rsidR="005D052B">
        <w:rPr>
          <w:rFonts w:ascii="Courier New" w:hAnsi="Courier New" w:cs="Courier New"/>
          <w:sz w:val="24"/>
        </w:rPr>
        <w:t>s</w:t>
      </w:r>
      <w:r w:rsidR="001B1637">
        <w:rPr>
          <w:rFonts w:ascii="Courier New" w:hAnsi="Courier New" w:cs="Courier New"/>
          <w:sz w:val="24"/>
        </w:rPr>
        <w:t xml:space="preserve"> place.  At the appropriate time, the IWST will submit</w:t>
      </w:r>
      <w:r w:rsidR="00E30CC7">
        <w:rPr>
          <w:rFonts w:ascii="Courier New" w:hAnsi="Courier New" w:cs="Courier New"/>
          <w:sz w:val="24"/>
        </w:rPr>
        <w:t xml:space="preserve"> funded document</w:t>
      </w:r>
      <w:r w:rsidR="001B1637">
        <w:rPr>
          <w:rFonts w:ascii="Courier New" w:hAnsi="Courier New" w:cs="Courier New"/>
          <w:sz w:val="24"/>
        </w:rPr>
        <w:t>(s)</w:t>
      </w:r>
      <w:r w:rsidR="005D052B">
        <w:rPr>
          <w:rFonts w:ascii="Courier New" w:hAnsi="Courier New" w:cs="Courier New"/>
          <w:sz w:val="24"/>
        </w:rPr>
        <w:t>,</w:t>
      </w:r>
      <w:r w:rsidR="00E30CC7">
        <w:rPr>
          <w:rFonts w:ascii="Courier New" w:hAnsi="Courier New" w:cs="Courier New"/>
          <w:sz w:val="24"/>
        </w:rPr>
        <w:t xml:space="preserve"> </w:t>
      </w:r>
      <w:r w:rsidR="00604240">
        <w:rPr>
          <w:rFonts w:ascii="Courier New" w:hAnsi="Courier New" w:cs="Courier New"/>
          <w:sz w:val="24"/>
        </w:rPr>
        <w:t>utiliz</w:t>
      </w:r>
      <w:r w:rsidR="005D052B">
        <w:rPr>
          <w:rFonts w:ascii="Courier New" w:hAnsi="Courier New" w:cs="Courier New"/>
          <w:sz w:val="24"/>
        </w:rPr>
        <w:t>ing the LECP Line o</w:t>
      </w:r>
      <w:r w:rsidR="00604240">
        <w:rPr>
          <w:rFonts w:ascii="Courier New" w:hAnsi="Courier New" w:cs="Courier New"/>
          <w:sz w:val="24"/>
        </w:rPr>
        <w:t xml:space="preserve">f </w:t>
      </w:r>
      <w:r w:rsidR="00E15C51">
        <w:rPr>
          <w:rFonts w:ascii="Courier New" w:hAnsi="Courier New" w:cs="Courier New"/>
          <w:sz w:val="24"/>
        </w:rPr>
        <w:t>A</w:t>
      </w:r>
      <w:r w:rsidR="001B1637">
        <w:rPr>
          <w:rFonts w:ascii="Courier New" w:hAnsi="Courier New" w:cs="Courier New"/>
          <w:sz w:val="24"/>
        </w:rPr>
        <w:t>ccounting</w:t>
      </w:r>
      <w:r w:rsidR="005D052B">
        <w:rPr>
          <w:rFonts w:ascii="Courier New" w:hAnsi="Courier New" w:cs="Courier New"/>
          <w:sz w:val="24"/>
        </w:rPr>
        <w:t xml:space="preserve"> (LOA</w:t>
      </w:r>
      <w:r w:rsidR="001B1637">
        <w:rPr>
          <w:rFonts w:ascii="Courier New" w:hAnsi="Courier New" w:cs="Courier New"/>
          <w:sz w:val="24"/>
        </w:rPr>
        <w:t xml:space="preserve">). </w:t>
      </w:r>
      <w:r w:rsidR="005D052B">
        <w:rPr>
          <w:rFonts w:ascii="Courier New" w:hAnsi="Courier New" w:cs="Courier New"/>
          <w:sz w:val="24"/>
        </w:rPr>
        <w:t xml:space="preserve"> </w:t>
      </w:r>
      <w:r w:rsidR="00F960A2">
        <w:rPr>
          <w:rFonts w:ascii="Courier New" w:hAnsi="Courier New" w:cs="Courier New"/>
          <w:sz w:val="24"/>
        </w:rPr>
        <w:t>The LECP program has a specific LOA which is different from those assigned to the IWSTs normal business LOA.</w:t>
      </w:r>
      <w:r w:rsidR="001B1637">
        <w:rPr>
          <w:rFonts w:ascii="Courier New" w:hAnsi="Courier New" w:cs="Courier New"/>
          <w:sz w:val="24"/>
        </w:rPr>
        <w:t xml:space="preserve"> </w:t>
      </w:r>
      <w:r w:rsidR="005D052B">
        <w:rPr>
          <w:rFonts w:ascii="Courier New" w:hAnsi="Courier New" w:cs="Courier New"/>
          <w:sz w:val="24"/>
        </w:rPr>
        <w:t xml:space="preserve"> A</w:t>
      </w:r>
      <w:r w:rsidR="001B1637">
        <w:rPr>
          <w:rFonts w:ascii="Courier New" w:hAnsi="Courier New" w:cs="Courier New"/>
          <w:sz w:val="24"/>
        </w:rPr>
        <w:t xml:space="preserve">ny document </w:t>
      </w:r>
      <w:r w:rsidR="00F960A2">
        <w:rPr>
          <w:rFonts w:ascii="Courier New" w:hAnsi="Courier New" w:cs="Courier New"/>
          <w:sz w:val="24"/>
        </w:rPr>
        <w:t xml:space="preserve">established </w:t>
      </w:r>
      <w:r w:rsidR="00BA3B5D">
        <w:rPr>
          <w:rFonts w:ascii="Courier New" w:hAnsi="Courier New" w:cs="Courier New"/>
          <w:sz w:val="24"/>
        </w:rPr>
        <w:t>in ERP that is for a stock numbered item will automatically use th</w:t>
      </w:r>
      <w:r w:rsidR="00E15C51">
        <w:rPr>
          <w:rFonts w:ascii="Courier New" w:hAnsi="Courier New" w:cs="Courier New"/>
          <w:sz w:val="24"/>
        </w:rPr>
        <w:t>e</w:t>
      </w:r>
      <w:r w:rsidR="00BA3B5D">
        <w:rPr>
          <w:rFonts w:ascii="Courier New" w:hAnsi="Courier New" w:cs="Courier New"/>
          <w:sz w:val="24"/>
        </w:rPr>
        <w:t xml:space="preserve"> IWST’s </w:t>
      </w:r>
      <w:r w:rsidR="00E15C51">
        <w:rPr>
          <w:rFonts w:ascii="Courier New" w:hAnsi="Courier New" w:cs="Courier New"/>
          <w:sz w:val="24"/>
        </w:rPr>
        <w:t xml:space="preserve">default </w:t>
      </w:r>
      <w:r w:rsidR="00BA3B5D">
        <w:rPr>
          <w:rFonts w:ascii="Courier New" w:hAnsi="Courier New" w:cs="Courier New"/>
          <w:sz w:val="24"/>
        </w:rPr>
        <w:t>LOA</w:t>
      </w:r>
      <w:r w:rsidR="005D052B">
        <w:rPr>
          <w:rFonts w:ascii="Courier New" w:hAnsi="Courier New" w:cs="Courier New"/>
          <w:sz w:val="24"/>
        </w:rPr>
        <w:t>,</w:t>
      </w:r>
      <w:r w:rsidR="00BA3B5D">
        <w:rPr>
          <w:rFonts w:ascii="Courier New" w:hAnsi="Courier New" w:cs="Courier New"/>
          <w:sz w:val="24"/>
        </w:rPr>
        <w:t xml:space="preserve"> therefore some manual intervention is needed to ensure that the correct LECP LOA is used. </w:t>
      </w:r>
    </w:p>
    <w:p w:rsidR="00BA3B5D" w:rsidRDefault="00BA3B5D" w:rsidP="00F32346">
      <w:pPr>
        <w:rPr>
          <w:rFonts w:ascii="Courier New" w:hAnsi="Courier New" w:cs="Courier New"/>
          <w:sz w:val="24"/>
        </w:rPr>
      </w:pPr>
    </w:p>
    <w:p w:rsidR="001B5650" w:rsidRDefault="00382B54" w:rsidP="005651F4">
      <w:pPr>
        <w:pStyle w:val="PlainText"/>
        <w:rPr>
          <w:rFonts w:ascii="Courier New" w:hAnsi="Courier New" w:cs="Courier New"/>
          <w:sz w:val="24"/>
        </w:rPr>
      </w:pPr>
      <w:r w:rsidRPr="000337B4">
        <w:rPr>
          <w:rFonts w:ascii="Courier New" w:hAnsi="Courier New" w:cs="Courier New"/>
          <w:sz w:val="24"/>
        </w:rPr>
        <w:t>1</w:t>
      </w:r>
      <w:r w:rsidR="00097A98">
        <w:rPr>
          <w:rFonts w:ascii="Courier New" w:hAnsi="Courier New" w:cs="Courier New"/>
          <w:sz w:val="24"/>
        </w:rPr>
        <w:t>3</w:t>
      </w:r>
      <w:r w:rsidR="00C03128" w:rsidRPr="000337B4">
        <w:rPr>
          <w:rFonts w:ascii="Courier New" w:hAnsi="Courier New" w:cs="Courier New"/>
          <w:sz w:val="24"/>
        </w:rPr>
        <w:t>.</w:t>
      </w:r>
      <w:r w:rsidR="00AF7BF0" w:rsidRPr="000337B4">
        <w:rPr>
          <w:rFonts w:ascii="Courier New" w:hAnsi="Courier New" w:cs="Courier New"/>
          <w:sz w:val="24"/>
        </w:rPr>
        <w:t xml:space="preserve"> </w:t>
      </w:r>
      <w:r w:rsidR="002217E1" w:rsidRPr="000337B4">
        <w:rPr>
          <w:rFonts w:ascii="Courier New" w:hAnsi="Courier New" w:cs="Courier New"/>
          <w:sz w:val="24"/>
        </w:rPr>
        <w:t xml:space="preserve"> </w:t>
      </w:r>
      <w:r w:rsidR="00EB318E" w:rsidRPr="00F34EFE">
        <w:rPr>
          <w:rFonts w:ascii="Courier New" w:hAnsi="Courier New" w:cs="Courier New"/>
          <w:sz w:val="24"/>
          <w:u w:val="single"/>
        </w:rPr>
        <w:t>Monitoring</w:t>
      </w:r>
      <w:r w:rsidR="00F34EFE">
        <w:rPr>
          <w:rFonts w:ascii="Courier New" w:hAnsi="Courier New" w:cs="Courier New"/>
          <w:sz w:val="24"/>
        </w:rPr>
        <w:t>.</w:t>
      </w:r>
      <w:r w:rsidR="00EB318E" w:rsidRPr="000337B4">
        <w:rPr>
          <w:rFonts w:ascii="Courier New" w:hAnsi="Courier New" w:cs="Courier New"/>
          <w:sz w:val="24"/>
        </w:rPr>
        <w:t xml:space="preserve">  </w:t>
      </w:r>
      <w:r w:rsidR="009C51ED" w:rsidRPr="000337B4">
        <w:rPr>
          <w:rFonts w:ascii="Courier New" w:hAnsi="Courier New" w:cs="Courier New"/>
          <w:sz w:val="24"/>
        </w:rPr>
        <w:t xml:space="preserve">Each </w:t>
      </w:r>
      <w:r w:rsidR="000337B4" w:rsidRPr="000337B4">
        <w:rPr>
          <w:rFonts w:ascii="Courier New" w:hAnsi="Courier New" w:cs="Courier New"/>
          <w:sz w:val="24"/>
        </w:rPr>
        <w:t xml:space="preserve">NAVAIR </w:t>
      </w:r>
      <w:r w:rsidR="009C51ED" w:rsidRPr="000337B4">
        <w:rPr>
          <w:rFonts w:ascii="Courier New" w:hAnsi="Courier New" w:cs="Courier New"/>
          <w:sz w:val="24"/>
        </w:rPr>
        <w:t>Program Office</w:t>
      </w:r>
      <w:r w:rsidR="00BA3B5D" w:rsidRPr="000337B4">
        <w:rPr>
          <w:rFonts w:ascii="Courier New" w:hAnsi="Courier New" w:cs="Courier New"/>
          <w:sz w:val="24"/>
        </w:rPr>
        <w:t>/</w:t>
      </w:r>
      <w:r w:rsidR="000337B4" w:rsidRPr="000337B4">
        <w:rPr>
          <w:rFonts w:ascii="Courier New" w:hAnsi="Courier New" w:cs="Courier New"/>
          <w:sz w:val="24"/>
        </w:rPr>
        <w:t>NAVSUP WSS-P</w:t>
      </w:r>
      <w:r w:rsidR="00845DA8">
        <w:rPr>
          <w:rFonts w:ascii="Courier New" w:hAnsi="Courier New" w:cs="Courier New"/>
          <w:sz w:val="24"/>
        </w:rPr>
        <w:t>/M</w:t>
      </w:r>
      <w:r w:rsidR="000337B4" w:rsidRPr="000337B4">
        <w:rPr>
          <w:rFonts w:ascii="Courier New" w:hAnsi="Courier New" w:cs="Courier New"/>
          <w:sz w:val="24"/>
        </w:rPr>
        <w:t xml:space="preserve"> </w:t>
      </w:r>
      <w:r w:rsidR="00BA3B5D" w:rsidRPr="000337B4">
        <w:rPr>
          <w:rFonts w:ascii="Courier New" w:hAnsi="Courier New" w:cs="Courier New"/>
          <w:sz w:val="24"/>
        </w:rPr>
        <w:t>IWST</w:t>
      </w:r>
      <w:r w:rsidR="009C51ED">
        <w:rPr>
          <w:rFonts w:ascii="Courier New" w:hAnsi="Courier New" w:cs="Courier New"/>
          <w:sz w:val="24"/>
        </w:rPr>
        <w:t xml:space="preserve"> will monitor the progress of </w:t>
      </w:r>
      <w:r w:rsidR="001B5650">
        <w:rPr>
          <w:rFonts w:ascii="Courier New" w:hAnsi="Courier New" w:cs="Courier New"/>
          <w:sz w:val="24"/>
        </w:rPr>
        <w:t>their</w:t>
      </w:r>
      <w:r w:rsidR="009C51ED">
        <w:rPr>
          <w:rFonts w:ascii="Courier New" w:hAnsi="Courier New" w:cs="Courier New"/>
          <w:sz w:val="24"/>
        </w:rPr>
        <w:t xml:space="preserve"> initiative</w:t>
      </w:r>
      <w:r w:rsidR="001B5650">
        <w:rPr>
          <w:rFonts w:ascii="Courier New" w:hAnsi="Courier New" w:cs="Courier New"/>
          <w:sz w:val="24"/>
        </w:rPr>
        <w:t>s</w:t>
      </w:r>
      <w:r w:rsidR="009C51ED">
        <w:rPr>
          <w:rFonts w:ascii="Courier New" w:hAnsi="Courier New" w:cs="Courier New"/>
          <w:sz w:val="24"/>
        </w:rPr>
        <w:t xml:space="preserve"> to ensure schedules for implementation are on target. </w:t>
      </w:r>
      <w:r w:rsidR="008A5ED5">
        <w:rPr>
          <w:rFonts w:ascii="Courier New" w:hAnsi="Courier New" w:cs="Courier New"/>
          <w:sz w:val="24"/>
        </w:rPr>
        <w:t xml:space="preserve"> </w:t>
      </w:r>
      <w:r w:rsidR="00BA3B5D">
        <w:rPr>
          <w:rFonts w:ascii="Courier New" w:hAnsi="Courier New" w:cs="Courier New"/>
          <w:sz w:val="24"/>
        </w:rPr>
        <w:t xml:space="preserve">This information will be relayed to the LECP analyst in order to update </w:t>
      </w:r>
      <w:r w:rsidR="00874F2A">
        <w:rPr>
          <w:rFonts w:ascii="Courier New" w:hAnsi="Courier New" w:cs="Courier New"/>
          <w:sz w:val="24"/>
        </w:rPr>
        <w:t xml:space="preserve">the </w:t>
      </w:r>
      <w:r w:rsidR="00BA3B5D">
        <w:rPr>
          <w:rFonts w:ascii="Courier New" w:hAnsi="Courier New" w:cs="Courier New"/>
          <w:sz w:val="24"/>
        </w:rPr>
        <w:t xml:space="preserve">ROI </w:t>
      </w:r>
      <w:r w:rsidR="00874F2A">
        <w:rPr>
          <w:rFonts w:ascii="Courier New" w:hAnsi="Courier New" w:cs="Courier New"/>
          <w:sz w:val="24"/>
        </w:rPr>
        <w:t>workbooks</w:t>
      </w:r>
      <w:r w:rsidR="002F7ACC">
        <w:rPr>
          <w:rFonts w:ascii="Courier New" w:hAnsi="Courier New" w:cs="Courier New"/>
          <w:sz w:val="24"/>
        </w:rPr>
        <w:t xml:space="preserve"> and </w:t>
      </w:r>
      <w:r w:rsidR="002F7ACC" w:rsidRPr="00812BBA">
        <w:rPr>
          <w:rFonts w:ascii="Courier New" w:hAnsi="Courier New" w:cs="Courier New"/>
          <w:sz w:val="24"/>
        </w:rPr>
        <w:t>C</w:t>
      </w:r>
      <w:r w:rsidR="00812BBA" w:rsidRPr="00812BBA">
        <w:rPr>
          <w:rFonts w:ascii="Courier New" w:hAnsi="Courier New" w:cs="Courier New"/>
          <w:sz w:val="24"/>
        </w:rPr>
        <w:t xml:space="preserve">ost </w:t>
      </w:r>
      <w:r w:rsidR="002F7ACC" w:rsidRPr="00812BBA">
        <w:rPr>
          <w:rFonts w:ascii="Courier New" w:hAnsi="Courier New" w:cs="Courier New"/>
          <w:sz w:val="24"/>
        </w:rPr>
        <w:t>A</w:t>
      </w:r>
      <w:r w:rsidR="00812BBA" w:rsidRPr="00812BBA">
        <w:rPr>
          <w:rFonts w:ascii="Courier New" w:hAnsi="Courier New" w:cs="Courier New"/>
          <w:sz w:val="24"/>
        </w:rPr>
        <w:t xml:space="preserve">djustment </w:t>
      </w:r>
      <w:r w:rsidR="002F7ACC" w:rsidRPr="00812BBA">
        <w:rPr>
          <w:rFonts w:ascii="Courier New" w:hAnsi="Courier New" w:cs="Courier New"/>
          <w:sz w:val="24"/>
        </w:rPr>
        <w:t>S</w:t>
      </w:r>
      <w:r w:rsidR="00812BBA" w:rsidRPr="00812BBA">
        <w:rPr>
          <w:rFonts w:ascii="Courier New" w:hAnsi="Courier New" w:cs="Courier New"/>
          <w:sz w:val="24"/>
        </w:rPr>
        <w:t>heets (CAS)</w:t>
      </w:r>
      <w:r w:rsidR="00BA3B5D" w:rsidRPr="00812BBA">
        <w:rPr>
          <w:rFonts w:ascii="Courier New" w:hAnsi="Courier New" w:cs="Courier New"/>
          <w:sz w:val="24"/>
        </w:rPr>
        <w:t>.</w:t>
      </w:r>
      <w:r w:rsidR="009C51ED" w:rsidRPr="00812BBA">
        <w:rPr>
          <w:rFonts w:ascii="Courier New" w:hAnsi="Courier New" w:cs="Courier New"/>
          <w:sz w:val="24"/>
        </w:rPr>
        <w:t xml:space="preserve"> </w:t>
      </w:r>
      <w:r w:rsidR="00EB318E" w:rsidRPr="00812BBA">
        <w:rPr>
          <w:rFonts w:ascii="Courier New" w:hAnsi="Courier New" w:cs="Courier New"/>
          <w:sz w:val="24"/>
        </w:rPr>
        <w:t xml:space="preserve"> </w:t>
      </w:r>
      <w:r w:rsidR="00BA3B5D" w:rsidRPr="00812BBA">
        <w:rPr>
          <w:rFonts w:ascii="Courier New" w:hAnsi="Courier New" w:cs="Courier New"/>
          <w:sz w:val="24"/>
        </w:rPr>
        <w:t>In addition,</w:t>
      </w:r>
      <w:r w:rsidR="00874F2A" w:rsidRPr="00812BBA">
        <w:rPr>
          <w:rFonts w:ascii="Courier New" w:hAnsi="Courier New" w:cs="Courier New"/>
          <w:sz w:val="24"/>
        </w:rPr>
        <w:t xml:space="preserve"> criteria such as installation schedules, savings achie</w:t>
      </w:r>
      <w:r w:rsidR="00874F2A">
        <w:rPr>
          <w:rFonts w:ascii="Courier New" w:hAnsi="Courier New" w:cs="Courier New"/>
          <w:sz w:val="24"/>
        </w:rPr>
        <w:t xml:space="preserve">ved and </w:t>
      </w:r>
      <w:r w:rsidR="00BA3B5D">
        <w:rPr>
          <w:rFonts w:ascii="Courier New" w:hAnsi="Courier New" w:cs="Courier New"/>
          <w:sz w:val="24"/>
        </w:rPr>
        <w:t>performance</w:t>
      </w:r>
      <w:r w:rsidR="009C51ED">
        <w:rPr>
          <w:rFonts w:ascii="Courier New" w:hAnsi="Courier New" w:cs="Courier New"/>
          <w:sz w:val="24"/>
        </w:rPr>
        <w:t xml:space="preserve"> will be reviewed </w:t>
      </w:r>
      <w:r w:rsidR="00BA3B5D">
        <w:rPr>
          <w:rFonts w:ascii="Courier New" w:hAnsi="Courier New" w:cs="Courier New"/>
          <w:sz w:val="24"/>
        </w:rPr>
        <w:t>a minimum of twice a year (POM/Mid-Year</w:t>
      </w:r>
      <w:r w:rsidR="00874F2A">
        <w:rPr>
          <w:rFonts w:ascii="Courier New" w:hAnsi="Courier New" w:cs="Courier New"/>
          <w:sz w:val="24"/>
        </w:rPr>
        <w:t>/Reapportionment</w:t>
      </w:r>
      <w:r w:rsidR="00BA3B5D">
        <w:rPr>
          <w:rFonts w:ascii="Courier New" w:hAnsi="Courier New" w:cs="Courier New"/>
          <w:sz w:val="24"/>
        </w:rPr>
        <w:t xml:space="preserve">) until installation is complete (not to exceed one year after </w:t>
      </w:r>
      <w:r w:rsidR="001B5650">
        <w:rPr>
          <w:rFonts w:ascii="Courier New" w:hAnsi="Courier New" w:cs="Courier New"/>
          <w:sz w:val="24"/>
        </w:rPr>
        <w:t>full installation)</w:t>
      </w:r>
      <w:r w:rsidR="00097A98">
        <w:rPr>
          <w:rFonts w:ascii="Courier New" w:hAnsi="Courier New" w:cs="Courier New"/>
          <w:sz w:val="24"/>
        </w:rPr>
        <w:t xml:space="preserve"> </w:t>
      </w:r>
      <w:r w:rsidR="00BA3B5D">
        <w:rPr>
          <w:rFonts w:ascii="Courier New" w:hAnsi="Courier New" w:cs="Courier New"/>
          <w:sz w:val="24"/>
        </w:rPr>
        <w:t>and NWCF pay back is verified</w:t>
      </w:r>
      <w:r w:rsidR="00874F2A">
        <w:rPr>
          <w:rFonts w:ascii="Courier New" w:hAnsi="Courier New" w:cs="Courier New"/>
          <w:sz w:val="24"/>
        </w:rPr>
        <w:t xml:space="preserve"> through sales with concurrence </w:t>
      </w:r>
      <w:r w:rsidR="00EB4795">
        <w:rPr>
          <w:rFonts w:ascii="Courier New" w:hAnsi="Courier New" w:cs="Courier New"/>
          <w:sz w:val="24"/>
        </w:rPr>
        <w:t>from</w:t>
      </w:r>
      <w:r w:rsidR="00874F2A">
        <w:rPr>
          <w:rFonts w:ascii="Courier New" w:hAnsi="Courier New" w:cs="Courier New"/>
          <w:sz w:val="24"/>
        </w:rPr>
        <w:t xml:space="preserve"> both </w:t>
      </w:r>
      <w:r w:rsidR="00845DA8">
        <w:rPr>
          <w:rFonts w:ascii="Courier New" w:hAnsi="Courier New" w:cs="Courier New"/>
          <w:sz w:val="24"/>
        </w:rPr>
        <w:t>N9841</w:t>
      </w:r>
      <w:r w:rsidR="000337B4">
        <w:rPr>
          <w:rFonts w:ascii="Courier New" w:hAnsi="Courier New" w:cs="Courier New"/>
          <w:sz w:val="24"/>
        </w:rPr>
        <w:t xml:space="preserve"> </w:t>
      </w:r>
      <w:r w:rsidR="00874F2A">
        <w:rPr>
          <w:rFonts w:ascii="Courier New" w:hAnsi="Courier New" w:cs="Courier New"/>
          <w:sz w:val="24"/>
        </w:rPr>
        <w:t xml:space="preserve">and </w:t>
      </w:r>
      <w:r w:rsidR="00845DA8">
        <w:rPr>
          <w:rFonts w:ascii="Courier New" w:hAnsi="Courier New" w:cs="Courier New"/>
          <w:sz w:val="24"/>
        </w:rPr>
        <w:t>N8</w:t>
      </w:r>
      <w:r w:rsidR="00874F2A">
        <w:rPr>
          <w:rFonts w:ascii="Courier New" w:hAnsi="Courier New" w:cs="Courier New"/>
          <w:sz w:val="24"/>
        </w:rPr>
        <w:t>.</w:t>
      </w:r>
      <w:r w:rsidR="009C51ED">
        <w:rPr>
          <w:rFonts w:ascii="Courier New" w:hAnsi="Courier New" w:cs="Courier New"/>
          <w:sz w:val="24"/>
        </w:rPr>
        <w:t xml:space="preserve"> </w:t>
      </w:r>
      <w:r w:rsidR="008A5ED5">
        <w:rPr>
          <w:rFonts w:ascii="Courier New" w:hAnsi="Courier New" w:cs="Courier New"/>
          <w:sz w:val="24"/>
        </w:rPr>
        <w:t xml:space="preserve"> </w:t>
      </w:r>
      <w:r w:rsidR="00874F2A">
        <w:rPr>
          <w:rFonts w:ascii="Courier New" w:hAnsi="Courier New" w:cs="Courier New"/>
          <w:sz w:val="24"/>
        </w:rPr>
        <w:t>F</w:t>
      </w:r>
      <w:r w:rsidR="00E15C51">
        <w:rPr>
          <w:rFonts w:ascii="Courier New" w:hAnsi="Courier New" w:cs="Courier New"/>
          <w:sz w:val="24"/>
        </w:rPr>
        <w:t xml:space="preserve">unds authorized for investment and actual funds </w:t>
      </w:r>
      <w:r w:rsidR="001B5650">
        <w:rPr>
          <w:rFonts w:ascii="Courier New" w:hAnsi="Courier New" w:cs="Courier New"/>
          <w:sz w:val="24"/>
        </w:rPr>
        <w:t>obligated</w:t>
      </w:r>
      <w:r w:rsidR="00E15C51">
        <w:rPr>
          <w:rFonts w:ascii="Courier New" w:hAnsi="Courier New" w:cs="Courier New"/>
          <w:sz w:val="24"/>
        </w:rPr>
        <w:t xml:space="preserve"> will be tracked</w:t>
      </w:r>
      <w:r w:rsidR="001B5650">
        <w:rPr>
          <w:rFonts w:ascii="Courier New" w:hAnsi="Courier New" w:cs="Courier New"/>
          <w:sz w:val="24"/>
        </w:rPr>
        <w:t xml:space="preserve"> by </w:t>
      </w:r>
      <w:r w:rsidR="00845DA8">
        <w:rPr>
          <w:rFonts w:ascii="Courier New" w:hAnsi="Courier New" w:cs="Courier New"/>
          <w:sz w:val="24"/>
        </w:rPr>
        <w:t>N9841</w:t>
      </w:r>
      <w:r w:rsidR="00E15C51">
        <w:rPr>
          <w:rFonts w:ascii="Courier New" w:hAnsi="Courier New" w:cs="Courier New"/>
          <w:sz w:val="24"/>
        </w:rPr>
        <w:t xml:space="preserve">. </w:t>
      </w:r>
      <w:r w:rsidR="00874F2A">
        <w:rPr>
          <w:rFonts w:ascii="Courier New" w:hAnsi="Courier New" w:cs="Courier New"/>
          <w:sz w:val="24"/>
        </w:rPr>
        <w:t xml:space="preserve">Pricing adjustments agreed to by </w:t>
      </w:r>
      <w:r w:rsidR="00845DA8">
        <w:rPr>
          <w:rFonts w:ascii="Courier New" w:hAnsi="Courier New" w:cs="Courier New"/>
          <w:sz w:val="24"/>
        </w:rPr>
        <w:t>N9</w:t>
      </w:r>
      <w:r w:rsidR="00874F2A">
        <w:rPr>
          <w:rFonts w:ascii="Courier New" w:hAnsi="Courier New" w:cs="Courier New"/>
          <w:sz w:val="24"/>
        </w:rPr>
        <w:t xml:space="preserve">, </w:t>
      </w:r>
      <w:r w:rsidR="00845DA8">
        <w:rPr>
          <w:rFonts w:ascii="Courier New" w:hAnsi="Courier New" w:cs="Courier New"/>
          <w:sz w:val="24"/>
        </w:rPr>
        <w:t>N9841</w:t>
      </w:r>
      <w:r w:rsidR="00874F2A">
        <w:rPr>
          <w:rFonts w:ascii="Courier New" w:hAnsi="Courier New" w:cs="Courier New"/>
          <w:sz w:val="24"/>
        </w:rPr>
        <w:t xml:space="preserve"> and </w:t>
      </w:r>
      <w:r w:rsidR="00845DA8">
        <w:rPr>
          <w:rFonts w:ascii="Courier New" w:hAnsi="Courier New" w:cs="Courier New"/>
          <w:sz w:val="24"/>
        </w:rPr>
        <w:t>N8</w:t>
      </w:r>
      <w:r w:rsidR="00874F2A">
        <w:rPr>
          <w:rFonts w:ascii="Courier New" w:hAnsi="Courier New" w:cs="Courier New"/>
          <w:sz w:val="24"/>
        </w:rPr>
        <w:t xml:space="preserve"> will be submitted during the next </w:t>
      </w:r>
      <w:r w:rsidR="00EB4795">
        <w:rPr>
          <w:rFonts w:ascii="Courier New" w:hAnsi="Courier New" w:cs="Courier New"/>
          <w:sz w:val="24"/>
        </w:rPr>
        <w:t>fiscal year</w:t>
      </w:r>
      <w:r w:rsidR="00874F2A">
        <w:rPr>
          <w:rFonts w:ascii="Courier New" w:hAnsi="Courier New" w:cs="Courier New"/>
          <w:sz w:val="24"/>
        </w:rPr>
        <w:t>.</w:t>
      </w:r>
      <w:r w:rsidR="00EB4795">
        <w:rPr>
          <w:rFonts w:ascii="Courier New" w:hAnsi="Courier New" w:cs="Courier New"/>
          <w:sz w:val="24"/>
        </w:rPr>
        <w:t xml:space="preserve">  After investment is recouped, prices will be adjusted so that the fleet customer will be charged net price for repair and standard price for procurement.</w:t>
      </w:r>
    </w:p>
    <w:p w:rsidR="001B5650" w:rsidRDefault="001B5650" w:rsidP="005651F4">
      <w:pPr>
        <w:pStyle w:val="PlainText"/>
        <w:rPr>
          <w:rFonts w:ascii="Courier New" w:hAnsi="Courier New" w:cs="Courier New"/>
          <w:sz w:val="24"/>
        </w:rPr>
      </w:pPr>
    </w:p>
    <w:p w:rsidR="009C51ED" w:rsidRDefault="001B5650" w:rsidP="005651F4">
      <w:pPr>
        <w:pStyle w:val="PlainText"/>
        <w:rPr>
          <w:rFonts w:ascii="Courier New" w:hAnsi="Courier New" w:cs="Courier New"/>
          <w:sz w:val="24"/>
        </w:rPr>
      </w:pPr>
      <w:r>
        <w:rPr>
          <w:rFonts w:ascii="Courier New" w:hAnsi="Courier New" w:cs="Courier New"/>
          <w:sz w:val="24"/>
        </w:rPr>
        <w:t xml:space="preserve">At Midyear/Reapportionment, </w:t>
      </w:r>
      <w:r w:rsidR="00845DA8">
        <w:rPr>
          <w:rFonts w:ascii="Courier New" w:hAnsi="Courier New" w:cs="Courier New"/>
          <w:sz w:val="24"/>
        </w:rPr>
        <w:t>N8</w:t>
      </w:r>
      <w:r w:rsidR="00EB4795">
        <w:rPr>
          <w:rFonts w:ascii="Courier New" w:hAnsi="Courier New" w:cs="Courier New"/>
          <w:sz w:val="24"/>
        </w:rPr>
        <w:t xml:space="preserve"> and </w:t>
      </w:r>
      <w:r w:rsidR="00845DA8">
        <w:rPr>
          <w:rFonts w:ascii="Courier New" w:hAnsi="Courier New" w:cs="Courier New"/>
          <w:sz w:val="24"/>
        </w:rPr>
        <w:t>N9841</w:t>
      </w:r>
      <w:r w:rsidR="00CD3266">
        <w:rPr>
          <w:rFonts w:ascii="Courier New" w:hAnsi="Courier New" w:cs="Courier New"/>
          <w:sz w:val="24"/>
        </w:rPr>
        <w:t xml:space="preserve"> will review</w:t>
      </w:r>
      <w:r w:rsidR="00EB4795">
        <w:rPr>
          <w:rFonts w:ascii="Courier New" w:hAnsi="Courier New" w:cs="Courier New"/>
          <w:sz w:val="24"/>
        </w:rPr>
        <w:t xml:space="preserve"> and update</w:t>
      </w:r>
      <w:r w:rsidR="00CD3266">
        <w:rPr>
          <w:rFonts w:ascii="Courier New" w:hAnsi="Courier New" w:cs="Courier New"/>
          <w:sz w:val="24"/>
        </w:rPr>
        <w:t xml:space="preserve"> the </w:t>
      </w:r>
      <w:r>
        <w:rPr>
          <w:rFonts w:ascii="Courier New" w:hAnsi="Courier New" w:cs="Courier New"/>
          <w:sz w:val="24"/>
        </w:rPr>
        <w:t>ROI workbooks</w:t>
      </w:r>
      <w:r w:rsidR="00EB4795">
        <w:rPr>
          <w:rFonts w:ascii="Courier New" w:hAnsi="Courier New" w:cs="Courier New"/>
          <w:sz w:val="24"/>
        </w:rPr>
        <w:t xml:space="preserve"> with the latest information available. </w:t>
      </w:r>
      <w:r w:rsidR="00845DA8">
        <w:rPr>
          <w:rFonts w:ascii="Courier New" w:hAnsi="Courier New" w:cs="Courier New"/>
          <w:sz w:val="24"/>
        </w:rPr>
        <w:t>N8</w:t>
      </w:r>
      <w:r>
        <w:rPr>
          <w:rFonts w:ascii="Courier New" w:hAnsi="Courier New" w:cs="Courier New"/>
          <w:sz w:val="24"/>
        </w:rPr>
        <w:t xml:space="preserve"> </w:t>
      </w:r>
      <w:r w:rsidR="00EB4795">
        <w:rPr>
          <w:rFonts w:ascii="Courier New" w:hAnsi="Courier New" w:cs="Courier New"/>
          <w:sz w:val="24"/>
        </w:rPr>
        <w:t xml:space="preserve">will </w:t>
      </w:r>
      <w:r w:rsidR="00CD3266">
        <w:rPr>
          <w:rFonts w:ascii="Courier New" w:hAnsi="Courier New" w:cs="Courier New"/>
          <w:sz w:val="24"/>
        </w:rPr>
        <w:t>complete</w:t>
      </w:r>
      <w:r>
        <w:rPr>
          <w:rFonts w:ascii="Courier New" w:hAnsi="Courier New" w:cs="Courier New"/>
          <w:sz w:val="24"/>
        </w:rPr>
        <w:t xml:space="preserve"> </w:t>
      </w:r>
      <w:r w:rsidR="00CD3266">
        <w:rPr>
          <w:rFonts w:ascii="Courier New" w:hAnsi="Courier New" w:cs="Courier New"/>
          <w:sz w:val="24"/>
        </w:rPr>
        <w:t xml:space="preserve">a waterfall </w:t>
      </w:r>
      <w:r>
        <w:rPr>
          <w:rFonts w:ascii="Courier New" w:hAnsi="Courier New" w:cs="Courier New"/>
          <w:sz w:val="24"/>
        </w:rPr>
        <w:t xml:space="preserve">document reflecting net customer savings. </w:t>
      </w:r>
      <w:r w:rsidR="00874F2A">
        <w:rPr>
          <w:rFonts w:ascii="Courier New" w:hAnsi="Courier New" w:cs="Courier New"/>
          <w:sz w:val="24"/>
        </w:rPr>
        <w:t xml:space="preserve">  </w:t>
      </w:r>
      <w:r w:rsidR="00E15C51">
        <w:rPr>
          <w:rFonts w:ascii="Courier New" w:hAnsi="Courier New" w:cs="Courier New"/>
          <w:sz w:val="24"/>
        </w:rPr>
        <w:t xml:space="preserve"> </w:t>
      </w:r>
      <w:r w:rsidR="009C51ED">
        <w:rPr>
          <w:rFonts w:ascii="Courier New" w:hAnsi="Courier New" w:cs="Courier New"/>
          <w:sz w:val="24"/>
        </w:rPr>
        <w:t xml:space="preserve"> </w:t>
      </w:r>
    </w:p>
    <w:p w:rsidR="00BA3B5D" w:rsidRDefault="00BA3B5D" w:rsidP="00F32346">
      <w:pPr>
        <w:rPr>
          <w:rFonts w:ascii="Courier New" w:hAnsi="Courier New" w:cs="Courier New"/>
          <w:sz w:val="24"/>
        </w:rPr>
      </w:pPr>
    </w:p>
    <w:p w:rsidR="009C51ED" w:rsidRDefault="00DE758B" w:rsidP="00F32346">
      <w:pPr>
        <w:rPr>
          <w:rFonts w:ascii="Courier New" w:hAnsi="Courier New" w:cs="Courier New"/>
          <w:sz w:val="24"/>
        </w:rPr>
      </w:pPr>
      <w:r w:rsidRPr="00097A98">
        <w:rPr>
          <w:rFonts w:ascii="Courier New" w:hAnsi="Courier New" w:cs="Courier New"/>
          <w:sz w:val="24"/>
        </w:rPr>
        <w:t>Note:</w:t>
      </w:r>
      <w:r>
        <w:rPr>
          <w:rFonts w:ascii="Courier New" w:hAnsi="Courier New" w:cs="Courier New"/>
          <w:sz w:val="24"/>
        </w:rPr>
        <w:t xml:space="preserve">  </w:t>
      </w:r>
      <w:r w:rsidR="009C51ED">
        <w:rPr>
          <w:rFonts w:ascii="Courier New" w:hAnsi="Courier New" w:cs="Courier New"/>
          <w:sz w:val="24"/>
        </w:rPr>
        <w:t xml:space="preserve">If at some point in the life of the initiative, the projected savings will not materialize, funds authorization may be pulled back.  If a contract has been awarded, termination costs will be considered in the decision of whether to pull back funds. </w:t>
      </w:r>
    </w:p>
    <w:p w:rsidR="00C14D2E" w:rsidRDefault="00C14D2E" w:rsidP="00812BBA">
      <w:pPr>
        <w:pStyle w:val="PlainText"/>
        <w:rPr>
          <w:rFonts w:ascii="Courier New" w:hAnsi="Courier New"/>
          <w:sz w:val="24"/>
        </w:rPr>
      </w:pPr>
    </w:p>
    <w:p w:rsidR="00E63F08" w:rsidRDefault="00C14D2E" w:rsidP="00812BBA">
      <w:pPr>
        <w:pStyle w:val="PlainText"/>
        <w:rPr>
          <w:rFonts w:ascii="Courier New" w:hAnsi="Courier New"/>
          <w:sz w:val="24"/>
        </w:rPr>
      </w:pPr>
      <w:r>
        <w:rPr>
          <w:rFonts w:ascii="Courier New" w:eastAsia="Times New Roman" w:hAnsi="Courier New" w:cs="Courier New"/>
          <w:sz w:val="24"/>
          <w:szCs w:val="20"/>
        </w:rPr>
        <w:t>14</w:t>
      </w:r>
      <w:r>
        <w:rPr>
          <w:rFonts w:ascii="Courier New" w:hAnsi="Courier New" w:cs="Courier New"/>
          <w:sz w:val="24"/>
        </w:rPr>
        <w:t xml:space="preserve">.  </w:t>
      </w:r>
      <w:r w:rsidRPr="008A5ED5">
        <w:rPr>
          <w:rFonts w:ascii="Courier New" w:hAnsi="Courier New" w:cs="Courier New"/>
          <w:sz w:val="24"/>
          <w:u w:val="single"/>
        </w:rPr>
        <w:t>Cost Adjustment Sheets (CAS)</w:t>
      </w:r>
      <w:r>
        <w:rPr>
          <w:rFonts w:ascii="Courier New" w:hAnsi="Courier New" w:cs="Courier New"/>
          <w:sz w:val="24"/>
        </w:rPr>
        <w:t xml:space="preserve">.  </w:t>
      </w:r>
      <w:r w:rsidRPr="007E3B30">
        <w:rPr>
          <w:rFonts w:ascii="Courier New" w:hAnsi="Courier New"/>
          <w:sz w:val="24"/>
        </w:rPr>
        <w:t>OPNAV N432D publishes a data call annually, requesting NAE assistance in Flying Hour Program (FHP) budget requirement development through the Cost Adjustment Sheet (CAS) process.  Program Teams have a responsibility to contribute to</w:t>
      </w:r>
    </w:p>
    <w:p w:rsidR="008A5ED5" w:rsidRDefault="00E63F08" w:rsidP="00812BBA">
      <w:pPr>
        <w:pStyle w:val="PlainText"/>
        <w:rPr>
          <w:rFonts w:ascii="Courier New" w:hAnsi="Courier New"/>
          <w:sz w:val="24"/>
        </w:rPr>
      </w:pPr>
      <w:r w:rsidRPr="007E3B30">
        <w:rPr>
          <w:rFonts w:ascii="Courier New" w:hAnsi="Courier New"/>
          <w:sz w:val="24"/>
        </w:rPr>
        <w:t xml:space="preserve">the development of the FHP budget for their respective platforms. </w:t>
      </w:r>
      <w:r>
        <w:rPr>
          <w:rFonts w:ascii="Courier New" w:hAnsi="Courier New"/>
          <w:sz w:val="24"/>
        </w:rPr>
        <w:t xml:space="preserve"> </w:t>
      </w:r>
      <w:r w:rsidRPr="007E3B30">
        <w:rPr>
          <w:rFonts w:ascii="Courier New" w:hAnsi="Courier New"/>
          <w:sz w:val="24"/>
        </w:rPr>
        <w:t xml:space="preserve">It is </w:t>
      </w:r>
      <w:r>
        <w:rPr>
          <w:rFonts w:ascii="Courier New" w:hAnsi="Courier New"/>
          <w:sz w:val="24"/>
        </w:rPr>
        <w:t xml:space="preserve">a </w:t>
      </w:r>
      <w:r w:rsidRPr="007E3B30">
        <w:rPr>
          <w:rFonts w:ascii="Courier New" w:hAnsi="Courier New"/>
          <w:sz w:val="24"/>
        </w:rPr>
        <w:t xml:space="preserve">NAVSUP </w:t>
      </w:r>
      <w:r>
        <w:rPr>
          <w:rFonts w:ascii="Courier New" w:hAnsi="Courier New"/>
          <w:sz w:val="24"/>
        </w:rPr>
        <w:t>WSS-P</w:t>
      </w:r>
      <w:r w:rsidRPr="007E3B30">
        <w:rPr>
          <w:rFonts w:ascii="Courier New" w:hAnsi="Courier New"/>
          <w:sz w:val="24"/>
        </w:rPr>
        <w:t xml:space="preserve"> Supply Chain</w:t>
      </w:r>
      <w:r>
        <w:rPr>
          <w:rFonts w:ascii="Courier New" w:hAnsi="Courier New"/>
          <w:sz w:val="24"/>
        </w:rPr>
        <w:t xml:space="preserve"> Solutions</w:t>
      </w:r>
      <w:r w:rsidRPr="007E3B30">
        <w:rPr>
          <w:rFonts w:ascii="Courier New" w:hAnsi="Courier New"/>
          <w:sz w:val="24"/>
        </w:rPr>
        <w:t xml:space="preserve"> Office (</w:t>
      </w:r>
      <w:r w:rsidR="00845DA8">
        <w:rPr>
          <w:rFonts w:ascii="Courier New" w:hAnsi="Courier New"/>
          <w:sz w:val="24"/>
        </w:rPr>
        <w:t>N9841</w:t>
      </w:r>
      <w:r>
        <w:rPr>
          <w:rFonts w:ascii="Courier New" w:hAnsi="Courier New"/>
          <w:sz w:val="24"/>
        </w:rPr>
        <w:t>) tasking to</w:t>
      </w:r>
    </w:p>
    <w:p w:rsidR="008A5ED5" w:rsidRDefault="00D31743" w:rsidP="00812BBA">
      <w:pPr>
        <w:pStyle w:val="PlainText"/>
        <w:rPr>
          <w:rFonts w:ascii="Courier New" w:hAnsi="Courier New"/>
          <w:sz w:val="24"/>
        </w:rPr>
      </w:pPr>
      <w:r>
        <w:rPr>
          <w:rFonts w:ascii="Courier New" w:hAnsi="Courier New"/>
          <w:sz w:val="24"/>
        </w:rPr>
        <w:t>ensure that all applicable</w:t>
      </w:r>
      <w:r w:rsidRPr="007E3B30">
        <w:rPr>
          <w:rFonts w:ascii="Courier New" w:hAnsi="Courier New"/>
          <w:sz w:val="24"/>
        </w:rPr>
        <w:t xml:space="preserve"> approved LECPs with FHP cost impacts within the FYDP, are input into the FHP CAS program as part of the POM cycle.  </w:t>
      </w:r>
      <w:r>
        <w:rPr>
          <w:rFonts w:ascii="Courier New" w:hAnsi="Courier New"/>
          <w:sz w:val="24"/>
        </w:rPr>
        <w:t xml:space="preserve">Code </w:t>
      </w:r>
      <w:r w:rsidR="00845DA8">
        <w:rPr>
          <w:rFonts w:ascii="Courier New" w:hAnsi="Courier New"/>
          <w:sz w:val="24"/>
        </w:rPr>
        <w:t>N9841</w:t>
      </w:r>
      <w:r w:rsidRPr="007E3B30">
        <w:rPr>
          <w:rFonts w:ascii="Courier New" w:hAnsi="Courier New"/>
          <w:sz w:val="24"/>
        </w:rPr>
        <w:t xml:space="preserve"> will develop the LECP CAS for each initiative</w:t>
      </w:r>
    </w:p>
    <w:p w:rsidR="00812BBA" w:rsidRDefault="005651F4" w:rsidP="00812BBA">
      <w:pPr>
        <w:pStyle w:val="PlainText"/>
        <w:rPr>
          <w:rFonts w:ascii="Courier New" w:hAnsi="Courier New"/>
          <w:sz w:val="24"/>
        </w:rPr>
      </w:pPr>
      <w:r w:rsidRPr="007E3B30">
        <w:rPr>
          <w:rFonts w:ascii="Courier New" w:hAnsi="Courier New"/>
          <w:sz w:val="24"/>
        </w:rPr>
        <w:t>to ensure that the FHP budget accurately reflects the true requirement.  This process ensures sufficient funding level</w:t>
      </w:r>
      <w:r w:rsidR="00604240">
        <w:rPr>
          <w:rFonts w:ascii="Courier New" w:hAnsi="Courier New"/>
          <w:sz w:val="24"/>
        </w:rPr>
        <w:t xml:space="preserve">s are available to buy out item </w:t>
      </w:r>
      <w:r w:rsidRPr="007E3B30">
        <w:rPr>
          <w:rFonts w:ascii="Courier New" w:hAnsi="Courier New"/>
          <w:sz w:val="24"/>
        </w:rPr>
        <w:t>when installatio</w:t>
      </w:r>
      <w:r w:rsidR="00EB4795">
        <w:rPr>
          <w:rFonts w:ascii="Courier New" w:hAnsi="Courier New"/>
          <w:sz w:val="24"/>
        </w:rPr>
        <w:t xml:space="preserve">n begins, as well as </w:t>
      </w:r>
      <w:r w:rsidR="00EB4795">
        <w:rPr>
          <w:rFonts w:ascii="Courier New" w:hAnsi="Courier New"/>
          <w:sz w:val="24"/>
        </w:rPr>
        <w:lastRenderedPageBreak/>
        <w:t>identify</w:t>
      </w:r>
      <w:r w:rsidRPr="007E3B30">
        <w:rPr>
          <w:rFonts w:ascii="Courier New" w:hAnsi="Courier New"/>
          <w:sz w:val="24"/>
        </w:rPr>
        <w:t xml:space="preserve"> FYDP cost avoidance as a result of the LECP.  Each CAS is vetted through the Program Teams (AIR-4.2.2.3 FHP Cost Team, APML, CNAF N</w:t>
      </w:r>
      <w:r w:rsidR="00845DA8">
        <w:rPr>
          <w:rFonts w:ascii="Courier New" w:hAnsi="Courier New"/>
          <w:sz w:val="24"/>
        </w:rPr>
        <w:t>42</w:t>
      </w:r>
      <w:r w:rsidRPr="007E3B30">
        <w:rPr>
          <w:rFonts w:ascii="Courier New" w:hAnsi="Courier New"/>
          <w:sz w:val="24"/>
        </w:rPr>
        <w:t xml:space="preserve">, Fleet Class Desk and IWST) prior to </w:t>
      </w:r>
      <w:r w:rsidR="00845DA8">
        <w:rPr>
          <w:rFonts w:ascii="Courier New" w:hAnsi="Courier New"/>
          <w:sz w:val="24"/>
        </w:rPr>
        <w:t>N9841</w:t>
      </w:r>
      <w:r w:rsidRPr="007E3B30">
        <w:rPr>
          <w:rFonts w:ascii="Courier New" w:hAnsi="Courier New"/>
          <w:sz w:val="24"/>
        </w:rPr>
        <w:t xml:space="preserve"> formally entering the data into the CAS program. </w:t>
      </w:r>
    </w:p>
    <w:p w:rsidR="00812BBA" w:rsidRDefault="00812BBA" w:rsidP="00812BBA">
      <w:pPr>
        <w:pStyle w:val="PlainText"/>
        <w:rPr>
          <w:rFonts w:ascii="Courier New" w:hAnsi="Courier New"/>
          <w:sz w:val="24"/>
        </w:rPr>
      </w:pPr>
    </w:p>
    <w:p w:rsidR="008A5ED5" w:rsidRDefault="005651F4" w:rsidP="00812BBA">
      <w:pPr>
        <w:pStyle w:val="PlainText"/>
        <w:rPr>
          <w:rFonts w:ascii="Courier New" w:hAnsi="Courier New" w:cs="Courier New"/>
          <w:sz w:val="24"/>
          <w:szCs w:val="24"/>
        </w:rPr>
      </w:pPr>
      <w:r w:rsidRPr="007E3B30">
        <w:rPr>
          <w:rFonts w:ascii="Courier New" w:hAnsi="Courier New"/>
          <w:sz w:val="24"/>
        </w:rPr>
        <w:t>The CAS submission and approval is essential for both the success and execution of the LECP program and cannot be underestimated.</w:t>
      </w:r>
      <w:r w:rsidR="00097A98">
        <w:rPr>
          <w:rFonts w:ascii="Courier New" w:hAnsi="Courier New"/>
          <w:sz w:val="24"/>
        </w:rPr>
        <w:t xml:space="preserve"> </w:t>
      </w:r>
      <w:r w:rsidRPr="007E3B30">
        <w:rPr>
          <w:rFonts w:ascii="Courier New" w:hAnsi="Courier New"/>
          <w:sz w:val="24"/>
        </w:rPr>
        <w:t xml:space="preserve"> The Supply Chain Solutions office (</w:t>
      </w:r>
      <w:r w:rsidR="00845DA8">
        <w:rPr>
          <w:rFonts w:ascii="Courier New" w:hAnsi="Courier New"/>
          <w:sz w:val="24"/>
        </w:rPr>
        <w:t>N9841</w:t>
      </w:r>
      <w:r w:rsidRPr="007E3B30">
        <w:rPr>
          <w:rFonts w:ascii="Courier New" w:hAnsi="Courier New"/>
          <w:sz w:val="24"/>
        </w:rPr>
        <w:t>) and the IWST are available to address any concerns that arise throughout the review process</w:t>
      </w:r>
      <w:r w:rsidRPr="00212B38">
        <w:rPr>
          <w:rFonts w:ascii="Courier New" w:hAnsi="Courier New" w:cs="Courier New"/>
          <w:sz w:val="24"/>
          <w:szCs w:val="24"/>
        </w:rPr>
        <w:t>.</w:t>
      </w:r>
    </w:p>
    <w:p w:rsidR="00212B38" w:rsidRDefault="00212B38" w:rsidP="00812BBA">
      <w:pPr>
        <w:pStyle w:val="PlainText"/>
        <w:rPr>
          <w:rFonts w:ascii="Courier New" w:hAnsi="Courier New" w:cs="Courier New"/>
          <w:sz w:val="24"/>
          <w:szCs w:val="24"/>
        </w:rPr>
      </w:pPr>
    </w:p>
    <w:p w:rsidR="006F0EA7" w:rsidRDefault="006F0EA7" w:rsidP="00812BBA">
      <w:pPr>
        <w:pStyle w:val="PlainText"/>
        <w:rPr>
          <w:rFonts w:ascii="Courier New" w:hAnsi="Courier New" w:cs="Courier New"/>
          <w:sz w:val="24"/>
          <w:szCs w:val="24"/>
        </w:rPr>
      </w:pPr>
      <w:r>
        <w:rPr>
          <w:rFonts w:ascii="Courier New" w:hAnsi="Courier New" w:cs="Courier New"/>
          <w:sz w:val="24"/>
          <w:szCs w:val="24"/>
        </w:rPr>
        <w:t xml:space="preserve">15.  </w:t>
      </w:r>
      <w:r>
        <w:rPr>
          <w:rFonts w:ascii="Courier New" w:hAnsi="Courier New" w:cs="Courier New"/>
          <w:sz w:val="24"/>
          <w:szCs w:val="24"/>
          <w:u w:val="single"/>
        </w:rPr>
        <w:t>Maintenance Responsibility</w:t>
      </w:r>
      <w:r>
        <w:rPr>
          <w:rFonts w:ascii="Courier New" w:hAnsi="Courier New" w:cs="Courier New"/>
          <w:sz w:val="24"/>
          <w:szCs w:val="24"/>
        </w:rPr>
        <w:t xml:space="preserve">.  NAVSUP WSS Code </w:t>
      </w:r>
      <w:r w:rsidR="00845DA8">
        <w:rPr>
          <w:rFonts w:ascii="Courier New" w:hAnsi="Courier New" w:cs="Courier New"/>
          <w:sz w:val="24"/>
          <w:szCs w:val="24"/>
        </w:rPr>
        <w:t>N9841</w:t>
      </w:r>
      <w:r>
        <w:rPr>
          <w:rFonts w:ascii="Courier New" w:hAnsi="Courier New" w:cs="Courier New"/>
          <w:sz w:val="24"/>
          <w:szCs w:val="24"/>
        </w:rPr>
        <w:t xml:space="preserve"> will maintain this instruction.</w:t>
      </w:r>
    </w:p>
    <w:p w:rsidR="006F0EA7" w:rsidRDefault="006F0EA7" w:rsidP="00812BBA">
      <w:pPr>
        <w:pStyle w:val="PlainText"/>
        <w:rPr>
          <w:rFonts w:ascii="Courier New" w:hAnsi="Courier New" w:cs="Courier New"/>
          <w:sz w:val="24"/>
          <w:szCs w:val="24"/>
        </w:rPr>
      </w:pPr>
    </w:p>
    <w:p w:rsidR="00A178EE" w:rsidRPr="00A178EE" w:rsidRDefault="00A178EE" w:rsidP="00212B38">
      <w:pPr>
        <w:pStyle w:val="PlainText"/>
      </w:pPr>
      <w:r>
        <w:rPr>
          <w:rFonts w:ascii="Courier New" w:hAnsi="Courier New" w:cs="Courier New"/>
          <w:sz w:val="24"/>
          <w:szCs w:val="24"/>
        </w:rPr>
        <w:t xml:space="preserve">16.  </w:t>
      </w:r>
      <w:r>
        <w:rPr>
          <w:rFonts w:ascii="Courier New" w:hAnsi="Courier New" w:cs="Courier New"/>
          <w:sz w:val="24"/>
          <w:szCs w:val="24"/>
          <w:u w:val="single"/>
        </w:rPr>
        <w:t>Records Management</w:t>
      </w:r>
      <w:r>
        <w:rPr>
          <w:rFonts w:ascii="Courier New" w:hAnsi="Courier New" w:cs="Courier New"/>
          <w:sz w:val="24"/>
          <w:szCs w:val="24"/>
        </w:rPr>
        <w:t xml:space="preserve">.  Records created as a result of this instruction, regardless of media and format, shall be managed per SECNAV Manual 5210.1 of November 2007.  </w:t>
      </w:r>
    </w:p>
    <w:p w:rsidR="008A5ED5" w:rsidRDefault="008A5ED5" w:rsidP="00812BBA">
      <w:pPr>
        <w:pStyle w:val="PlainText"/>
      </w:pPr>
    </w:p>
    <w:p w:rsidR="004F2AA1" w:rsidRDefault="004F2AA1" w:rsidP="003C32F6">
      <w:pPr>
        <w:rPr>
          <w:rFonts w:ascii="Courier New" w:hAnsi="Courier New" w:cs="Courier New"/>
          <w:sz w:val="24"/>
        </w:rPr>
      </w:pPr>
    </w:p>
    <w:p w:rsidR="00A178EE" w:rsidRDefault="00A178EE" w:rsidP="003C32F6">
      <w:pPr>
        <w:rPr>
          <w:rFonts w:ascii="Courier New" w:hAnsi="Courier New" w:cs="Courier New"/>
          <w:sz w:val="24"/>
        </w:rPr>
      </w:pPr>
    </w:p>
    <w:p w:rsidR="00604669" w:rsidRDefault="004F2AA1" w:rsidP="003C32F6">
      <w:pPr>
        <w:rPr>
          <w:rFonts w:ascii="Courier New" w:hAnsi="Courier New" w:cs="Courier New"/>
          <w:sz w:val="24"/>
        </w:rPr>
      </w:pPr>
      <w:r>
        <w:rPr>
          <w:rFonts w:ascii="Courier New" w:hAnsi="Courier New" w:cs="Courier New"/>
          <w:sz w:val="24"/>
        </w:rPr>
        <w:t xml:space="preserve">                            </w:t>
      </w:r>
      <w:r w:rsidR="00CB43AD">
        <w:rPr>
          <w:rFonts w:ascii="Courier New" w:hAnsi="Courier New" w:cs="Courier New"/>
          <w:sz w:val="24"/>
        </w:rPr>
        <w:t xml:space="preserve">   </w:t>
      </w:r>
      <w:r w:rsidR="00CB43AD" w:rsidRPr="00CB43AD">
        <w:rPr>
          <w:rFonts w:ascii="Courier New" w:hAnsi="Courier New" w:cs="Courier New"/>
          <w:sz w:val="24"/>
        </w:rPr>
        <w:t>RDML</w:t>
      </w:r>
      <w:r w:rsidR="00CB43AD">
        <w:t xml:space="preserve"> </w:t>
      </w:r>
      <w:r w:rsidR="00845DA8">
        <w:rPr>
          <w:rFonts w:ascii="Courier New" w:hAnsi="Courier New" w:cs="Courier New"/>
          <w:sz w:val="24"/>
        </w:rPr>
        <w:t xml:space="preserve">PAUL J. </w:t>
      </w:r>
      <w:r w:rsidR="00CB43AD">
        <w:rPr>
          <w:rFonts w:ascii="Courier New" w:hAnsi="Courier New" w:cs="Courier New"/>
          <w:sz w:val="24"/>
        </w:rPr>
        <w:t xml:space="preserve">VERRASTRO, </w:t>
      </w:r>
      <w:r w:rsidR="00CB43AD" w:rsidRPr="00CB43AD">
        <w:rPr>
          <w:rFonts w:ascii="Courier New" w:hAnsi="Courier New" w:cs="Courier New"/>
          <w:caps/>
          <w:sz w:val="24"/>
        </w:rPr>
        <w:t>Commander</w:t>
      </w:r>
    </w:p>
    <w:p w:rsidR="00944D15" w:rsidRDefault="00944D15" w:rsidP="003C32F6">
      <w:pPr>
        <w:rPr>
          <w:rFonts w:ascii="Courier New" w:hAnsi="Courier New" w:cs="Courier New"/>
          <w:sz w:val="24"/>
        </w:rPr>
      </w:pPr>
    </w:p>
    <w:p w:rsidR="00604669" w:rsidRDefault="00604669" w:rsidP="003C32F6">
      <w:pPr>
        <w:rPr>
          <w:rFonts w:ascii="Courier New" w:hAnsi="Courier New" w:cs="Courier New"/>
          <w:sz w:val="24"/>
        </w:rPr>
      </w:pPr>
      <w:r>
        <w:rPr>
          <w:rFonts w:ascii="Courier New" w:hAnsi="Courier New" w:cs="Courier New"/>
          <w:sz w:val="24"/>
        </w:rPr>
        <w:t>Distribution:</w:t>
      </w:r>
    </w:p>
    <w:p w:rsidR="004959B9" w:rsidRDefault="00CB43AD" w:rsidP="003C32F6">
      <w:pPr>
        <w:rPr>
          <w:rFonts w:ascii="Courier New" w:hAnsi="Courier New" w:cs="Courier New"/>
          <w:sz w:val="24"/>
        </w:rPr>
      </w:pPr>
      <w:r>
        <w:rPr>
          <w:rFonts w:ascii="Courier New" w:hAnsi="Courier New" w:cs="Courier New"/>
          <w:sz w:val="24"/>
        </w:rPr>
        <w:t>N8</w:t>
      </w:r>
    </w:p>
    <w:p w:rsidR="00815A27" w:rsidRDefault="00CB43AD" w:rsidP="003C32F6">
      <w:pPr>
        <w:rPr>
          <w:rFonts w:ascii="Courier New" w:hAnsi="Courier New" w:cs="Courier New"/>
          <w:sz w:val="24"/>
        </w:rPr>
      </w:pPr>
      <w:r>
        <w:rPr>
          <w:rFonts w:ascii="Courier New" w:hAnsi="Courier New" w:cs="Courier New"/>
          <w:sz w:val="24"/>
        </w:rPr>
        <w:t>N7</w:t>
      </w:r>
    </w:p>
    <w:p w:rsidR="00815A27" w:rsidRDefault="00F627B8" w:rsidP="003C32F6">
      <w:pPr>
        <w:rPr>
          <w:rFonts w:ascii="Courier New" w:hAnsi="Courier New" w:cs="Courier New"/>
          <w:sz w:val="24"/>
        </w:rPr>
      </w:pPr>
      <w:r>
        <w:rPr>
          <w:rFonts w:ascii="Courier New" w:hAnsi="Courier New" w:cs="Courier New"/>
          <w:sz w:val="24"/>
        </w:rPr>
        <w:t>N98</w:t>
      </w:r>
    </w:p>
    <w:p w:rsidR="00815A27" w:rsidRDefault="00CB43AD" w:rsidP="003C32F6">
      <w:pPr>
        <w:rPr>
          <w:rFonts w:ascii="Courier New" w:hAnsi="Courier New" w:cs="Courier New"/>
          <w:sz w:val="24"/>
        </w:rPr>
      </w:pPr>
      <w:r>
        <w:rPr>
          <w:rFonts w:ascii="Courier New" w:hAnsi="Courier New" w:cs="Courier New"/>
          <w:sz w:val="24"/>
        </w:rPr>
        <w:t>N984</w:t>
      </w:r>
    </w:p>
    <w:p w:rsidR="00815A27" w:rsidRDefault="00CB43AD" w:rsidP="003C32F6">
      <w:pPr>
        <w:rPr>
          <w:rFonts w:ascii="Courier New" w:hAnsi="Courier New" w:cs="Courier New"/>
          <w:sz w:val="24"/>
        </w:rPr>
      </w:pPr>
      <w:r>
        <w:rPr>
          <w:rFonts w:ascii="Courier New" w:hAnsi="Courier New" w:cs="Courier New"/>
          <w:sz w:val="24"/>
        </w:rPr>
        <w:t>N9841</w:t>
      </w:r>
    </w:p>
    <w:p w:rsidR="00815A27" w:rsidRPr="00604669" w:rsidRDefault="00CB43AD" w:rsidP="003C32F6">
      <w:pPr>
        <w:rPr>
          <w:rFonts w:ascii="Courier New" w:hAnsi="Courier New" w:cs="Courier New"/>
          <w:sz w:val="24"/>
        </w:rPr>
      </w:pPr>
      <w:r>
        <w:rPr>
          <w:rFonts w:ascii="Courier New" w:hAnsi="Courier New" w:cs="Courier New"/>
          <w:sz w:val="24"/>
        </w:rPr>
        <w:t>N2</w:t>
      </w:r>
    </w:p>
    <w:p w:rsidR="004F2AA1" w:rsidRDefault="004F2AA1" w:rsidP="003C32F6">
      <w:pPr>
        <w:rPr>
          <w:rFonts w:cs="Courier New"/>
          <w:sz w:val="24"/>
          <w:szCs w:val="24"/>
        </w:rPr>
      </w:pPr>
    </w:p>
    <w:p w:rsidR="004F2AA1" w:rsidRDefault="004F2AA1" w:rsidP="003C32F6">
      <w:pPr>
        <w:rPr>
          <w:rFonts w:cs="Courier New"/>
          <w:sz w:val="24"/>
          <w:szCs w:val="24"/>
        </w:rPr>
      </w:pPr>
    </w:p>
    <w:p w:rsidR="004F2AA1" w:rsidRDefault="004F2AA1" w:rsidP="003C32F6">
      <w:pPr>
        <w:rPr>
          <w:rFonts w:cs="Courier New"/>
          <w:sz w:val="24"/>
          <w:szCs w:val="24"/>
        </w:rPr>
      </w:pPr>
    </w:p>
    <w:sectPr w:rsidR="004F2AA1" w:rsidSect="008A1FD6">
      <w:headerReference w:type="default" r:id="rId15"/>
      <w:footerReference w:type="default" r:id="rId16"/>
      <w:pgSz w:w="12240" w:h="15840"/>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8E" w:rsidRDefault="0039078E">
      <w:r>
        <w:separator/>
      </w:r>
    </w:p>
  </w:endnote>
  <w:endnote w:type="continuationSeparator" w:id="0">
    <w:p w:rsidR="0039078E" w:rsidRDefault="0039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4422"/>
      <w:docPartObj>
        <w:docPartGallery w:val="Page Numbers (Bottom of Page)"/>
        <w:docPartUnique/>
      </w:docPartObj>
    </w:sdtPr>
    <w:sdtEndPr/>
    <w:sdtContent>
      <w:p w:rsidR="006F0EA7" w:rsidRDefault="003E2D34">
        <w:pPr>
          <w:pStyle w:val="Footer"/>
          <w:jc w:val="center"/>
        </w:pPr>
        <w:r>
          <w:fldChar w:fldCharType="begin"/>
        </w:r>
        <w:r>
          <w:instrText xml:space="preserve"> PAGE   \* MERGEFORMAT </w:instrText>
        </w:r>
        <w:r>
          <w:fldChar w:fldCharType="separate"/>
        </w:r>
        <w:r w:rsidR="00CD3463">
          <w:rPr>
            <w:noProof/>
          </w:rPr>
          <w:t>4</w:t>
        </w:r>
        <w:r>
          <w:rPr>
            <w:noProof/>
          </w:rPr>
          <w:fldChar w:fldCharType="end"/>
        </w:r>
      </w:p>
    </w:sdtContent>
  </w:sdt>
  <w:p w:rsidR="006F0EA7" w:rsidRDefault="006F0EA7" w:rsidP="006F58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8E" w:rsidRDefault="0039078E">
      <w:r>
        <w:separator/>
      </w:r>
    </w:p>
  </w:footnote>
  <w:footnote w:type="continuationSeparator" w:id="0">
    <w:p w:rsidR="0039078E" w:rsidRDefault="00390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D5" w:rsidRDefault="009565D5" w:rsidP="009565D5">
    <w:pPr>
      <w:pStyle w:val="Header"/>
      <w:jc w:val="right"/>
    </w:pPr>
    <w:r w:rsidRPr="009565D5">
      <w:t>NAVSUPWSSINST 4105.1B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8B"/>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270D49C6"/>
    <w:multiLevelType w:val="hybridMultilevel"/>
    <w:tmpl w:val="A15AA2B6"/>
    <w:lvl w:ilvl="0" w:tplc="0409000F">
      <w:start w:val="1"/>
      <w:numFmt w:val="decimal"/>
      <w:lvlText w:val="%1."/>
      <w:lvlJc w:val="left"/>
      <w:pPr>
        <w:ind w:left="720" w:hanging="360"/>
      </w:pPr>
      <w:rPr>
        <w:rFonts w:hint="default"/>
      </w:rPr>
    </w:lvl>
    <w:lvl w:ilvl="1" w:tplc="B2DEA086">
      <w:start w:val="1"/>
      <w:numFmt w:val="lowerLetter"/>
      <w:lvlText w:val="%2."/>
      <w:lvlJc w:val="left"/>
      <w:pPr>
        <w:ind w:left="99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F3B15"/>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37045281"/>
    <w:multiLevelType w:val="hybridMultilevel"/>
    <w:tmpl w:val="A7806AD4"/>
    <w:lvl w:ilvl="0" w:tplc="0E66B642">
      <w:start w:val="8"/>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nsid w:val="40DB4964"/>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448A369F"/>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45AD2E6B"/>
    <w:multiLevelType w:val="hybridMultilevel"/>
    <w:tmpl w:val="D1A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43296"/>
    <w:multiLevelType w:val="hybridMultilevel"/>
    <w:tmpl w:val="5428DF26"/>
    <w:lvl w:ilvl="0" w:tplc="63C26A38">
      <w:start w:val="1"/>
      <w:numFmt w:val="low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47ED06CE"/>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485E7335"/>
    <w:multiLevelType w:val="multilevel"/>
    <w:tmpl w:val="700CD67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0"/>
        </w:tabs>
        <w:ind w:left="0" w:firstLine="16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5EC91550"/>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60BA7C1A"/>
    <w:multiLevelType w:val="hybridMultilevel"/>
    <w:tmpl w:val="42449E4C"/>
    <w:lvl w:ilvl="0" w:tplc="2B48EB6C">
      <w:start w:val="1"/>
      <w:numFmt w:val="upperRoman"/>
      <w:lvlText w:val="%1."/>
      <w:lvlJc w:val="left"/>
      <w:pPr>
        <w:ind w:left="5775" w:hanging="720"/>
      </w:pPr>
      <w:rPr>
        <w:rFonts w:hint="default"/>
      </w:rPr>
    </w:lvl>
    <w:lvl w:ilvl="1" w:tplc="04090019" w:tentative="1">
      <w:start w:val="1"/>
      <w:numFmt w:val="lowerLetter"/>
      <w:lvlText w:val="%2."/>
      <w:lvlJc w:val="left"/>
      <w:pPr>
        <w:ind w:left="6135" w:hanging="360"/>
      </w:pPr>
    </w:lvl>
    <w:lvl w:ilvl="2" w:tplc="0409001B" w:tentative="1">
      <w:start w:val="1"/>
      <w:numFmt w:val="lowerRoman"/>
      <w:lvlText w:val="%3."/>
      <w:lvlJc w:val="right"/>
      <w:pPr>
        <w:ind w:left="6855" w:hanging="180"/>
      </w:pPr>
    </w:lvl>
    <w:lvl w:ilvl="3" w:tplc="0409000F" w:tentative="1">
      <w:start w:val="1"/>
      <w:numFmt w:val="decimal"/>
      <w:lvlText w:val="%4."/>
      <w:lvlJc w:val="left"/>
      <w:pPr>
        <w:ind w:left="7575" w:hanging="360"/>
      </w:pPr>
    </w:lvl>
    <w:lvl w:ilvl="4" w:tplc="04090019" w:tentative="1">
      <w:start w:val="1"/>
      <w:numFmt w:val="lowerLetter"/>
      <w:lvlText w:val="%5."/>
      <w:lvlJc w:val="left"/>
      <w:pPr>
        <w:ind w:left="8295" w:hanging="360"/>
      </w:pPr>
    </w:lvl>
    <w:lvl w:ilvl="5" w:tplc="0409001B" w:tentative="1">
      <w:start w:val="1"/>
      <w:numFmt w:val="lowerRoman"/>
      <w:lvlText w:val="%6."/>
      <w:lvlJc w:val="right"/>
      <w:pPr>
        <w:ind w:left="9015" w:hanging="180"/>
      </w:pPr>
    </w:lvl>
    <w:lvl w:ilvl="6" w:tplc="0409000F" w:tentative="1">
      <w:start w:val="1"/>
      <w:numFmt w:val="decimal"/>
      <w:lvlText w:val="%7."/>
      <w:lvlJc w:val="left"/>
      <w:pPr>
        <w:ind w:left="9735" w:hanging="360"/>
      </w:pPr>
    </w:lvl>
    <w:lvl w:ilvl="7" w:tplc="04090019" w:tentative="1">
      <w:start w:val="1"/>
      <w:numFmt w:val="lowerLetter"/>
      <w:lvlText w:val="%8."/>
      <w:lvlJc w:val="left"/>
      <w:pPr>
        <w:ind w:left="10455" w:hanging="360"/>
      </w:pPr>
    </w:lvl>
    <w:lvl w:ilvl="8" w:tplc="0409001B" w:tentative="1">
      <w:start w:val="1"/>
      <w:numFmt w:val="lowerRoman"/>
      <w:lvlText w:val="%9."/>
      <w:lvlJc w:val="right"/>
      <w:pPr>
        <w:ind w:left="11175" w:hanging="180"/>
      </w:pPr>
    </w:lvl>
  </w:abstractNum>
  <w:abstractNum w:abstractNumId="12">
    <w:nsid w:val="68A37FEA"/>
    <w:multiLevelType w:val="multilevel"/>
    <w:tmpl w:val="669E180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nsid w:val="699419E6"/>
    <w:multiLevelType w:val="multilevel"/>
    <w:tmpl w:val="7DBADDA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6DE07554"/>
    <w:multiLevelType w:val="multilevel"/>
    <w:tmpl w:val="B4B4E56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decimal"/>
      <w:lvlText w:val="(%3)"/>
      <w:lvlJc w:val="right"/>
      <w:pPr>
        <w:tabs>
          <w:tab w:val="num" w:pos="1987"/>
        </w:tabs>
        <w:ind w:left="0" w:firstLine="1627"/>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240"/>
        </w:tabs>
        <w:ind w:left="0" w:firstLine="2880"/>
      </w:pPr>
      <w:rPr>
        <w:rFonts w:hint="default"/>
        <w:u w:val="single"/>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6ED23123"/>
    <w:multiLevelType w:val="hybridMultilevel"/>
    <w:tmpl w:val="1A768818"/>
    <w:lvl w:ilvl="0" w:tplc="450652F6">
      <w:start w:val="1"/>
      <w:numFmt w:val="decimal"/>
      <w:lvlText w:val="(%1)"/>
      <w:lvlJc w:val="left"/>
      <w:pPr>
        <w:ind w:left="1875" w:hanging="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nsid w:val="706C300F"/>
    <w:multiLevelType w:val="multilevel"/>
    <w:tmpl w:val="F66AD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C538DB"/>
    <w:multiLevelType w:val="hybridMultilevel"/>
    <w:tmpl w:val="5DD05544"/>
    <w:lvl w:ilvl="0" w:tplc="AF2E1718">
      <w:start w:val="1"/>
      <w:numFmt w:val="low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nsid w:val="7C2A2E62"/>
    <w:multiLevelType w:val="hybridMultilevel"/>
    <w:tmpl w:val="36DA954A"/>
    <w:lvl w:ilvl="0" w:tplc="BAACD134">
      <w:start w:val="3"/>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nsid w:val="7E240731"/>
    <w:multiLevelType w:val="hybridMultilevel"/>
    <w:tmpl w:val="59F46634"/>
    <w:lvl w:ilvl="0" w:tplc="D3F6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14"/>
  </w:num>
  <w:num w:numId="4">
    <w:abstractNumId w:val="9"/>
  </w:num>
  <w:num w:numId="5">
    <w:abstractNumId w:val="2"/>
  </w:num>
  <w:num w:numId="6">
    <w:abstractNumId w:val="5"/>
  </w:num>
  <w:num w:numId="7">
    <w:abstractNumId w:val="10"/>
  </w:num>
  <w:num w:numId="8">
    <w:abstractNumId w:val="8"/>
  </w:num>
  <w:num w:numId="9">
    <w:abstractNumId w:val="18"/>
  </w:num>
  <w:num w:numId="10">
    <w:abstractNumId w:val="4"/>
  </w:num>
  <w:num w:numId="11">
    <w:abstractNumId w:val="6"/>
  </w:num>
  <w:num w:numId="12">
    <w:abstractNumId w:val="3"/>
  </w:num>
  <w:num w:numId="13">
    <w:abstractNumId w:val="11"/>
  </w:num>
  <w:num w:numId="14">
    <w:abstractNumId w:val="12"/>
  </w:num>
  <w:num w:numId="15">
    <w:abstractNumId w:val="1"/>
  </w:num>
  <w:num w:numId="16">
    <w:abstractNumId w:val="17"/>
  </w:num>
  <w:num w:numId="17">
    <w:abstractNumId w:val="7"/>
  </w:num>
  <w:num w:numId="18">
    <w:abstractNumId w:val="19"/>
  </w:num>
  <w:num w:numId="19">
    <w:abstractNumId w:val="16"/>
    <w:lvlOverride w:ilvl="0">
      <w:lvl w:ilvl="0">
        <w:numFmt w:val="lowerLetter"/>
        <w:lvlText w:val="%1."/>
        <w:lvlJc w:val="left"/>
      </w:lvl>
    </w:lvlOverride>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4D"/>
    <w:rsid w:val="00001A51"/>
    <w:rsid w:val="00011BE2"/>
    <w:rsid w:val="000122FE"/>
    <w:rsid w:val="00012F6D"/>
    <w:rsid w:val="000151AE"/>
    <w:rsid w:val="000179C0"/>
    <w:rsid w:val="00021274"/>
    <w:rsid w:val="000219B7"/>
    <w:rsid w:val="0002548B"/>
    <w:rsid w:val="00026988"/>
    <w:rsid w:val="0003114F"/>
    <w:rsid w:val="000337B4"/>
    <w:rsid w:val="00034B02"/>
    <w:rsid w:val="00034E9C"/>
    <w:rsid w:val="00040CB1"/>
    <w:rsid w:val="00042A8C"/>
    <w:rsid w:val="00042D26"/>
    <w:rsid w:val="00044140"/>
    <w:rsid w:val="00044420"/>
    <w:rsid w:val="00044FFA"/>
    <w:rsid w:val="000508AC"/>
    <w:rsid w:val="00051E5A"/>
    <w:rsid w:val="00055A08"/>
    <w:rsid w:val="00057AD4"/>
    <w:rsid w:val="00060E9A"/>
    <w:rsid w:val="00061942"/>
    <w:rsid w:val="000619DB"/>
    <w:rsid w:val="00062E4D"/>
    <w:rsid w:val="00062F5B"/>
    <w:rsid w:val="000631FA"/>
    <w:rsid w:val="00063BCE"/>
    <w:rsid w:val="00064C38"/>
    <w:rsid w:val="00065CD4"/>
    <w:rsid w:val="00067C2C"/>
    <w:rsid w:val="00067FAA"/>
    <w:rsid w:val="00070695"/>
    <w:rsid w:val="00070E5F"/>
    <w:rsid w:val="00075BA2"/>
    <w:rsid w:val="00076C52"/>
    <w:rsid w:val="00077801"/>
    <w:rsid w:val="00080E1C"/>
    <w:rsid w:val="00085E29"/>
    <w:rsid w:val="00086015"/>
    <w:rsid w:val="00087E53"/>
    <w:rsid w:val="00092539"/>
    <w:rsid w:val="00092B61"/>
    <w:rsid w:val="000969F0"/>
    <w:rsid w:val="00096F90"/>
    <w:rsid w:val="00097A69"/>
    <w:rsid w:val="00097A98"/>
    <w:rsid w:val="000A0143"/>
    <w:rsid w:val="000A1F9E"/>
    <w:rsid w:val="000A2A00"/>
    <w:rsid w:val="000A2ED1"/>
    <w:rsid w:val="000A4044"/>
    <w:rsid w:val="000A56F7"/>
    <w:rsid w:val="000A6343"/>
    <w:rsid w:val="000A6817"/>
    <w:rsid w:val="000A74D8"/>
    <w:rsid w:val="000B01E7"/>
    <w:rsid w:val="000B1D63"/>
    <w:rsid w:val="000B1F15"/>
    <w:rsid w:val="000B5CD1"/>
    <w:rsid w:val="000B6D6E"/>
    <w:rsid w:val="000C04BE"/>
    <w:rsid w:val="000C0800"/>
    <w:rsid w:val="000C1EFE"/>
    <w:rsid w:val="000C2273"/>
    <w:rsid w:val="000C6439"/>
    <w:rsid w:val="000D1516"/>
    <w:rsid w:val="000D1534"/>
    <w:rsid w:val="000D30A4"/>
    <w:rsid w:val="000D37DF"/>
    <w:rsid w:val="000D3E81"/>
    <w:rsid w:val="000D5653"/>
    <w:rsid w:val="000E2604"/>
    <w:rsid w:val="000E2BB5"/>
    <w:rsid w:val="000E5BE2"/>
    <w:rsid w:val="000F36E9"/>
    <w:rsid w:val="000F3995"/>
    <w:rsid w:val="000F5196"/>
    <w:rsid w:val="000F6617"/>
    <w:rsid w:val="001001BC"/>
    <w:rsid w:val="00100571"/>
    <w:rsid w:val="001011EE"/>
    <w:rsid w:val="00105911"/>
    <w:rsid w:val="00105B5B"/>
    <w:rsid w:val="00113319"/>
    <w:rsid w:val="00113EE9"/>
    <w:rsid w:val="001171DD"/>
    <w:rsid w:val="0012078A"/>
    <w:rsid w:val="00121811"/>
    <w:rsid w:val="00125938"/>
    <w:rsid w:val="001311EC"/>
    <w:rsid w:val="00132EAB"/>
    <w:rsid w:val="00132ECF"/>
    <w:rsid w:val="001345C0"/>
    <w:rsid w:val="00142978"/>
    <w:rsid w:val="00143873"/>
    <w:rsid w:val="0014395D"/>
    <w:rsid w:val="00145512"/>
    <w:rsid w:val="00147322"/>
    <w:rsid w:val="00147887"/>
    <w:rsid w:val="001515F2"/>
    <w:rsid w:val="0015487A"/>
    <w:rsid w:val="00157B3A"/>
    <w:rsid w:val="00162766"/>
    <w:rsid w:val="00165725"/>
    <w:rsid w:val="00172841"/>
    <w:rsid w:val="00173754"/>
    <w:rsid w:val="0017667F"/>
    <w:rsid w:val="00177AA6"/>
    <w:rsid w:val="0018168F"/>
    <w:rsid w:val="00182FD1"/>
    <w:rsid w:val="001833AC"/>
    <w:rsid w:val="001858F7"/>
    <w:rsid w:val="00186A84"/>
    <w:rsid w:val="00190C47"/>
    <w:rsid w:val="0019211C"/>
    <w:rsid w:val="0019581A"/>
    <w:rsid w:val="00196D67"/>
    <w:rsid w:val="0019745C"/>
    <w:rsid w:val="001A0751"/>
    <w:rsid w:val="001A1443"/>
    <w:rsid w:val="001A2323"/>
    <w:rsid w:val="001A699E"/>
    <w:rsid w:val="001A6AF5"/>
    <w:rsid w:val="001A7C36"/>
    <w:rsid w:val="001B11CC"/>
    <w:rsid w:val="001B1637"/>
    <w:rsid w:val="001B1F59"/>
    <w:rsid w:val="001B3303"/>
    <w:rsid w:val="001B5650"/>
    <w:rsid w:val="001B7043"/>
    <w:rsid w:val="001B76CD"/>
    <w:rsid w:val="001B7C04"/>
    <w:rsid w:val="001C5FF6"/>
    <w:rsid w:val="001D3638"/>
    <w:rsid w:val="001E0F7A"/>
    <w:rsid w:val="001E67B8"/>
    <w:rsid w:val="001E68F9"/>
    <w:rsid w:val="001F2165"/>
    <w:rsid w:val="001F72A9"/>
    <w:rsid w:val="00200250"/>
    <w:rsid w:val="00200E67"/>
    <w:rsid w:val="0020163C"/>
    <w:rsid w:val="002037C4"/>
    <w:rsid w:val="002078F8"/>
    <w:rsid w:val="00211C08"/>
    <w:rsid w:val="00211F23"/>
    <w:rsid w:val="00212B38"/>
    <w:rsid w:val="00212D90"/>
    <w:rsid w:val="00214E43"/>
    <w:rsid w:val="0021550C"/>
    <w:rsid w:val="00215CE2"/>
    <w:rsid w:val="002162EE"/>
    <w:rsid w:val="00217143"/>
    <w:rsid w:val="002201AD"/>
    <w:rsid w:val="0022046D"/>
    <w:rsid w:val="002217E1"/>
    <w:rsid w:val="0022248B"/>
    <w:rsid w:val="002228D3"/>
    <w:rsid w:val="00227BB8"/>
    <w:rsid w:val="002316A6"/>
    <w:rsid w:val="00231EFD"/>
    <w:rsid w:val="00232BAC"/>
    <w:rsid w:val="00233104"/>
    <w:rsid w:val="002352D9"/>
    <w:rsid w:val="0023535A"/>
    <w:rsid w:val="0023664F"/>
    <w:rsid w:val="002372FF"/>
    <w:rsid w:val="002400F9"/>
    <w:rsid w:val="00241D27"/>
    <w:rsid w:val="00241EEE"/>
    <w:rsid w:val="00242238"/>
    <w:rsid w:val="00245053"/>
    <w:rsid w:val="00250BA7"/>
    <w:rsid w:val="00250F67"/>
    <w:rsid w:val="00252988"/>
    <w:rsid w:val="0025395C"/>
    <w:rsid w:val="00255F26"/>
    <w:rsid w:val="00256799"/>
    <w:rsid w:val="002619C4"/>
    <w:rsid w:val="002619C6"/>
    <w:rsid w:val="00264293"/>
    <w:rsid w:val="0026478D"/>
    <w:rsid w:val="0026771B"/>
    <w:rsid w:val="002705D5"/>
    <w:rsid w:val="002709D8"/>
    <w:rsid w:val="00271FD1"/>
    <w:rsid w:val="00276858"/>
    <w:rsid w:val="002831B1"/>
    <w:rsid w:val="00284B20"/>
    <w:rsid w:val="002857EE"/>
    <w:rsid w:val="002902B6"/>
    <w:rsid w:val="00292431"/>
    <w:rsid w:val="002A2234"/>
    <w:rsid w:val="002B153A"/>
    <w:rsid w:val="002B46A3"/>
    <w:rsid w:val="002B535A"/>
    <w:rsid w:val="002B6E83"/>
    <w:rsid w:val="002B7240"/>
    <w:rsid w:val="002C2F83"/>
    <w:rsid w:val="002C792F"/>
    <w:rsid w:val="002D1CEC"/>
    <w:rsid w:val="002D39DD"/>
    <w:rsid w:val="002D3D0D"/>
    <w:rsid w:val="002D6BEF"/>
    <w:rsid w:val="002D6C93"/>
    <w:rsid w:val="002E19EB"/>
    <w:rsid w:val="002E32CB"/>
    <w:rsid w:val="002E4D8C"/>
    <w:rsid w:val="002E6FDC"/>
    <w:rsid w:val="002F2749"/>
    <w:rsid w:val="002F301A"/>
    <w:rsid w:val="002F3306"/>
    <w:rsid w:val="002F3C6D"/>
    <w:rsid w:val="002F54E6"/>
    <w:rsid w:val="002F579B"/>
    <w:rsid w:val="002F75C1"/>
    <w:rsid w:val="002F7ACC"/>
    <w:rsid w:val="002F7ED1"/>
    <w:rsid w:val="0030149E"/>
    <w:rsid w:val="003024A8"/>
    <w:rsid w:val="00302AA9"/>
    <w:rsid w:val="003033FA"/>
    <w:rsid w:val="003034D8"/>
    <w:rsid w:val="00303D2C"/>
    <w:rsid w:val="00306DEE"/>
    <w:rsid w:val="003073BF"/>
    <w:rsid w:val="0031078A"/>
    <w:rsid w:val="00311BB1"/>
    <w:rsid w:val="00311CA9"/>
    <w:rsid w:val="00317886"/>
    <w:rsid w:val="00321057"/>
    <w:rsid w:val="00321C8E"/>
    <w:rsid w:val="0032774F"/>
    <w:rsid w:val="00334922"/>
    <w:rsid w:val="00334A1F"/>
    <w:rsid w:val="003370AB"/>
    <w:rsid w:val="00337543"/>
    <w:rsid w:val="0034252B"/>
    <w:rsid w:val="003439BE"/>
    <w:rsid w:val="003502DA"/>
    <w:rsid w:val="0035103C"/>
    <w:rsid w:val="00363612"/>
    <w:rsid w:val="003658DB"/>
    <w:rsid w:val="003674D8"/>
    <w:rsid w:val="003744CD"/>
    <w:rsid w:val="003744EA"/>
    <w:rsid w:val="00374EF1"/>
    <w:rsid w:val="00377FA9"/>
    <w:rsid w:val="00381EB4"/>
    <w:rsid w:val="00382B54"/>
    <w:rsid w:val="00383F96"/>
    <w:rsid w:val="00387BE1"/>
    <w:rsid w:val="0039078E"/>
    <w:rsid w:val="00391BC1"/>
    <w:rsid w:val="003963F0"/>
    <w:rsid w:val="00396639"/>
    <w:rsid w:val="003A0408"/>
    <w:rsid w:val="003A0A1A"/>
    <w:rsid w:val="003B1DAC"/>
    <w:rsid w:val="003B249D"/>
    <w:rsid w:val="003B33FA"/>
    <w:rsid w:val="003B53AD"/>
    <w:rsid w:val="003B6578"/>
    <w:rsid w:val="003B75EE"/>
    <w:rsid w:val="003C32F6"/>
    <w:rsid w:val="003C3657"/>
    <w:rsid w:val="003C3FD8"/>
    <w:rsid w:val="003D12FB"/>
    <w:rsid w:val="003D1EC0"/>
    <w:rsid w:val="003D4DB0"/>
    <w:rsid w:val="003D5D91"/>
    <w:rsid w:val="003E2D34"/>
    <w:rsid w:val="003E6661"/>
    <w:rsid w:val="003E6BF0"/>
    <w:rsid w:val="003F099C"/>
    <w:rsid w:val="003F4AE7"/>
    <w:rsid w:val="00400BE7"/>
    <w:rsid w:val="004055A1"/>
    <w:rsid w:val="004078B3"/>
    <w:rsid w:val="00412C20"/>
    <w:rsid w:val="00413581"/>
    <w:rsid w:val="00413A95"/>
    <w:rsid w:val="004143E8"/>
    <w:rsid w:val="00414C3A"/>
    <w:rsid w:val="0041768F"/>
    <w:rsid w:val="004205EA"/>
    <w:rsid w:val="00421AF2"/>
    <w:rsid w:val="00423EDB"/>
    <w:rsid w:val="00425B13"/>
    <w:rsid w:val="004327D2"/>
    <w:rsid w:val="00433BB2"/>
    <w:rsid w:val="00442E1D"/>
    <w:rsid w:val="00445351"/>
    <w:rsid w:val="00446153"/>
    <w:rsid w:val="0044745B"/>
    <w:rsid w:val="004556D4"/>
    <w:rsid w:val="004558F0"/>
    <w:rsid w:val="00456DA0"/>
    <w:rsid w:val="00460198"/>
    <w:rsid w:val="00461051"/>
    <w:rsid w:val="004740D0"/>
    <w:rsid w:val="00476C91"/>
    <w:rsid w:val="00480FF8"/>
    <w:rsid w:val="0048223E"/>
    <w:rsid w:val="00482F15"/>
    <w:rsid w:val="00487E9E"/>
    <w:rsid w:val="00490D7C"/>
    <w:rsid w:val="004959B9"/>
    <w:rsid w:val="004A0D2F"/>
    <w:rsid w:val="004A22C5"/>
    <w:rsid w:val="004A39E7"/>
    <w:rsid w:val="004A3B38"/>
    <w:rsid w:val="004A6392"/>
    <w:rsid w:val="004A6C75"/>
    <w:rsid w:val="004A79DC"/>
    <w:rsid w:val="004B4D37"/>
    <w:rsid w:val="004B4F17"/>
    <w:rsid w:val="004B7732"/>
    <w:rsid w:val="004C2CE3"/>
    <w:rsid w:val="004C5ECE"/>
    <w:rsid w:val="004D1903"/>
    <w:rsid w:val="004D1D58"/>
    <w:rsid w:val="004D32BB"/>
    <w:rsid w:val="004D5111"/>
    <w:rsid w:val="004D75F0"/>
    <w:rsid w:val="004D7D02"/>
    <w:rsid w:val="004E175D"/>
    <w:rsid w:val="004E28C3"/>
    <w:rsid w:val="004E37F8"/>
    <w:rsid w:val="004E535C"/>
    <w:rsid w:val="004E5F61"/>
    <w:rsid w:val="004E7F1F"/>
    <w:rsid w:val="004F0273"/>
    <w:rsid w:val="004F2313"/>
    <w:rsid w:val="004F2AA1"/>
    <w:rsid w:val="004F3D2A"/>
    <w:rsid w:val="004F3D91"/>
    <w:rsid w:val="004F6F41"/>
    <w:rsid w:val="00500F96"/>
    <w:rsid w:val="00502C4D"/>
    <w:rsid w:val="00502E8A"/>
    <w:rsid w:val="0050590E"/>
    <w:rsid w:val="005105C2"/>
    <w:rsid w:val="00512E9A"/>
    <w:rsid w:val="00513907"/>
    <w:rsid w:val="00514FD6"/>
    <w:rsid w:val="00521493"/>
    <w:rsid w:val="00523FF3"/>
    <w:rsid w:val="00524C82"/>
    <w:rsid w:val="005361E1"/>
    <w:rsid w:val="00536514"/>
    <w:rsid w:val="00536AED"/>
    <w:rsid w:val="0054123C"/>
    <w:rsid w:val="00542B6E"/>
    <w:rsid w:val="00542C16"/>
    <w:rsid w:val="00550034"/>
    <w:rsid w:val="00550083"/>
    <w:rsid w:val="00550504"/>
    <w:rsid w:val="005525F7"/>
    <w:rsid w:val="005541B4"/>
    <w:rsid w:val="005544C8"/>
    <w:rsid w:val="005556B0"/>
    <w:rsid w:val="0055590C"/>
    <w:rsid w:val="00562BB2"/>
    <w:rsid w:val="00564D37"/>
    <w:rsid w:val="00564F88"/>
    <w:rsid w:val="0056500A"/>
    <w:rsid w:val="005651F4"/>
    <w:rsid w:val="00567D16"/>
    <w:rsid w:val="005714AA"/>
    <w:rsid w:val="00571AFF"/>
    <w:rsid w:val="00572DA1"/>
    <w:rsid w:val="00574B5E"/>
    <w:rsid w:val="0057691A"/>
    <w:rsid w:val="00577671"/>
    <w:rsid w:val="005778C5"/>
    <w:rsid w:val="00585D6D"/>
    <w:rsid w:val="00591763"/>
    <w:rsid w:val="005946E9"/>
    <w:rsid w:val="005967D3"/>
    <w:rsid w:val="005973DE"/>
    <w:rsid w:val="005A10E4"/>
    <w:rsid w:val="005A5082"/>
    <w:rsid w:val="005A6807"/>
    <w:rsid w:val="005B15E0"/>
    <w:rsid w:val="005C2C88"/>
    <w:rsid w:val="005C4A22"/>
    <w:rsid w:val="005C5BB4"/>
    <w:rsid w:val="005D052B"/>
    <w:rsid w:val="005D5FF4"/>
    <w:rsid w:val="005E04A5"/>
    <w:rsid w:val="005E654F"/>
    <w:rsid w:val="005F09D7"/>
    <w:rsid w:val="005F0D94"/>
    <w:rsid w:val="005F2342"/>
    <w:rsid w:val="005F2B3A"/>
    <w:rsid w:val="005F7487"/>
    <w:rsid w:val="006037DB"/>
    <w:rsid w:val="00604240"/>
    <w:rsid w:val="00604669"/>
    <w:rsid w:val="00604CE6"/>
    <w:rsid w:val="006055E0"/>
    <w:rsid w:val="00605C18"/>
    <w:rsid w:val="006115FC"/>
    <w:rsid w:val="0061727B"/>
    <w:rsid w:val="00620769"/>
    <w:rsid w:val="006211A9"/>
    <w:rsid w:val="006212AC"/>
    <w:rsid w:val="00632EEA"/>
    <w:rsid w:val="00637119"/>
    <w:rsid w:val="00637B60"/>
    <w:rsid w:val="0064178B"/>
    <w:rsid w:val="00643E5C"/>
    <w:rsid w:val="00645DE1"/>
    <w:rsid w:val="00646157"/>
    <w:rsid w:val="00650F60"/>
    <w:rsid w:val="0065325C"/>
    <w:rsid w:val="00653E8A"/>
    <w:rsid w:val="006551FE"/>
    <w:rsid w:val="00655862"/>
    <w:rsid w:val="00655C4C"/>
    <w:rsid w:val="00656A1C"/>
    <w:rsid w:val="00663586"/>
    <w:rsid w:val="00663C0E"/>
    <w:rsid w:val="00665D6E"/>
    <w:rsid w:val="006704FE"/>
    <w:rsid w:val="0067621A"/>
    <w:rsid w:val="006762EF"/>
    <w:rsid w:val="00676EEF"/>
    <w:rsid w:val="00677F24"/>
    <w:rsid w:val="006808F9"/>
    <w:rsid w:val="00687845"/>
    <w:rsid w:val="00690B11"/>
    <w:rsid w:val="00691D50"/>
    <w:rsid w:val="00696CD9"/>
    <w:rsid w:val="006A1F42"/>
    <w:rsid w:val="006A4478"/>
    <w:rsid w:val="006A48E6"/>
    <w:rsid w:val="006A6793"/>
    <w:rsid w:val="006A7C42"/>
    <w:rsid w:val="006B2F44"/>
    <w:rsid w:val="006B3924"/>
    <w:rsid w:val="006B504D"/>
    <w:rsid w:val="006B60C9"/>
    <w:rsid w:val="006B6F79"/>
    <w:rsid w:val="006B789B"/>
    <w:rsid w:val="006C12BE"/>
    <w:rsid w:val="006C1BDE"/>
    <w:rsid w:val="006C1D4E"/>
    <w:rsid w:val="006C215B"/>
    <w:rsid w:val="006C29B0"/>
    <w:rsid w:val="006C3868"/>
    <w:rsid w:val="006C476D"/>
    <w:rsid w:val="006C532B"/>
    <w:rsid w:val="006C6021"/>
    <w:rsid w:val="006D0C44"/>
    <w:rsid w:val="006D3D82"/>
    <w:rsid w:val="006D665D"/>
    <w:rsid w:val="006E06F9"/>
    <w:rsid w:val="006E2AF9"/>
    <w:rsid w:val="006E4CAF"/>
    <w:rsid w:val="006E6A2B"/>
    <w:rsid w:val="006E7282"/>
    <w:rsid w:val="006E7CD7"/>
    <w:rsid w:val="006F0EA7"/>
    <w:rsid w:val="006F161B"/>
    <w:rsid w:val="006F29DD"/>
    <w:rsid w:val="006F3BC4"/>
    <w:rsid w:val="006F4415"/>
    <w:rsid w:val="006F5892"/>
    <w:rsid w:val="006F5CF3"/>
    <w:rsid w:val="006F69B8"/>
    <w:rsid w:val="006F69EB"/>
    <w:rsid w:val="006F6A51"/>
    <w:rsid w:val="006F6C45"/>
    <w:rsid w:val="00700EC9"/>
    <w:rsid w:val="00705A4A"/>
    <w:rsid w:val="00705ACD"/>
    <w:rsid w:val="007068C3"/>
    <w:rsid w:val="00707634"/>
    <w:rsid w:val="007121B9"/>
    <w:rsid w:val="00714ECD"/>
    <w:rsid w:val="007172B5"/>
    <w:rsid w:val="007273B8"/>
    <w:rsid w:val="00732632"/>
    <w:rsid w:val="00733848"/>
    <w:rsid w:val="007346A8"/>
    <w:rsid w:val="00734F74"/>
    <w:rsid w:val="007375ED"/>
    <w:rsid w:val="00741018"/>
    <w:rsid w:val="00743BAE"/>
    <w:rsid w:val="0074439F"/>
    <w:rsid w:val="00744590"/>
    <w:rsid w:val="007446FC"/>
    <w:rsid w:val="00744801"/>
    <w:rsid w:val="007477B2"/>
    <w:rsid w:val="0076104A"/>
    <w:rsid w:val="00771CB7"/>
    <w:rsid w:val="0077540E"/>
    <w:rsid w:val="00781EBA"/>
    <w:rsid w:val="00783781"/>
    <w:rsid w:val="0078438E"/>
    <w:rsid w:val="00785CEC"/>
    <w:rsid w:val="00786361"/>
    <w:rsid w:val="00786BB9"/>
    <w:rsid w:val="00786F64"/>
    <w:rsid w:val="007903B0"/>
    <w:rsid w:val="00791900"/>
    <w:rsid w:val="00793B91"/>
    <w:rsid w:val="00795771"/>
    <w:rsid w:val="007A2341"/>
    <w:rsid w:val="007A260D"/>
    <w:rsid w:val="007A33B5"/>
    <w:rsid w:val="007A5194"/>
    <w:rsid w:val="007B03F0"/>
    <w:rsid w:val="007B2969"/>
    <w:rsid w:val="007B2DC4"/>
    <w:rsid w:val="007B375D"/>
    <w:rsid w:val="007B4745"/>
    <w:rsid w:val="007B5B35"/>
    <w:rsid w:val="007B740F"/>
    <w:rsid w:val="007C0A0A"/>
    <w:rsid w:val="007C3F00"/>
    <w:rsid w:val="007C41B6"/>
    <w:rsid w:val="007C4B0F"/>
    <w:rsid w:val="007C5CA8"/>
    <w:rsid w:val="007C5F6D"/>
    <w:rsid w:val="007C7756"/>
    <w:rsid w:val="007D0803"/>
    <w:rsid w:val="007D09BA"/>
    <w:rsid w:val="007D0F14"/>
    <w:rsid w:val="007D1848"/>
    <w:rsid w:val="007D54C3"/>
    <w:rsid w:val="007E1439"/>
    <w:rsid w:val="007E1B90"/>
    <w:rsid w:val="007E3033"/>
    <w:rsid w:val="007E3B30"/>
    <w:rsid w:val="007E4890"/>
    <w:rsid w:val="007E52C5"/>
    <w:rsid w:val="007F4541"/>
    <w:rsid w:val="007F4C32"/>
    <w:rsid w:val="007F4ED9"/>
    <w:rsid w:val="007F5925"/>
    <w:rsid w:val="007F7DF0"/>
    <w:rsid w:val="008002A6"/>
    <w:rsid w:val="00801A57"/>
    <w:rsid w:val="00803E28"/>
    <w:rsid w:val="00812BBA"/>
    <w:rsid w:val="00812CA2"/>
    <w:rsid w:val="00815A27"/>
    <w:rsid w:val="00817047"/>
    <w:rsid w:val="008211FF"/>
    <w:rsid w:val="00825637"/>
    <w:rsid w:val="00834119"/>
    <w:rsid w:val="00836BFA"/>
    <w:rsid w:val="00836F70"/>
    <w:rsid w:val="00837D49"/>
    <w:rsid w:val="008402B2"/>
    <w:rsid w:val="008414F1"/>
    <w:rsid w:val="008444FA"/>
    <w:rsid w:val="00845DA8"/>
    <w:rsid w:val="00847A42"/>
    <w:rsid w:val="00851705"/>
    <w:rsid w:val="00853EA7"/>
    <w:rsid w:val="00855B4D"/>
    <w:rsid w:val="00867D74"/>
    <w:rsid w:val="008717B8"/>
    <w:rsid w:val="008727B6"/>
    <w:rsid w:val="00872D66"/>
    <w:rsid w:val="00874F2A"/>
    <w:rsid w:val="00876F19"/>
    <w:rsid w:val="00876FE6"/>
    <w:rsid w:val="00882D9A"/>
    <w:rsid w:val="008843DD"/>
    <w:rsid w:val="00884C29"/>
    <w:rsid w:val="00885B07"/>
    <w:rsid w:val="00885BD6"/>
    <w:rsid w:val="00890B7F"/>
    <w:rsid w:val="008911B6"/>
    <w:rsid w:val="00894E4F"/>
    <w:rsid w:val="008951AC"/>
    <w:rsid w:val="008957DD"/>
    <w:rsid w:val="008A0E1F"/>
    <w:rsid w:val="008A1FD6"/>
    <w:rsid w:val="008A3DAB"/>
    <w:rsid w:val="008A40F4"/>
    <w:rsid w:val="008A48D8"/>
    <w:rsid w:val="008A5ED5"/>
    <w:rsid w:val="008B4AED"/>
    <w:rsid w:val="008B5952"/>
    <w:rsid w:val="008B6CEE"/>
    <w:rsid w:val="008B7556"/>
    <w:rsid w:val="008C083E"/>
    <w:rsid w:val="008C0D66"/>
    <w:rsid w:val="008C243F"/>
    <w:rsid w:val="008D12F3"/>
    <w:rsid w:val="008D22B6"/>
    <w:rsid w:val="008D3AC3"/>
    <w:rsid w:val="008D6C87"/>
    <w:rsid w:val="008D775E"/>
    <w:rsid w:val="008E0FA9"/>
    <w:rsid w:val="008E1F38"/>
    <w:rsid w:val="008E3FBA"/>
    <w:rsid w:val="008E5E6C"/>
    <w:rsid w:val="008F2414"/>
    <w:rsid w:val="008F3715"/>
    <w:rsid w:val="008F4928"/>
    <w:rsid w:val="008F728A"/>
    <w:rsid w:val="008F73C7"/>
    <w:rsid w:val="00902928"/>
    <w:rsid w:val="00903CCF"/>
    <w:rsid w:val="0090407A"/>
    <w:rsid w:val="009041B9"/>
    <w:rsid w:val="009072D2"/>
    <w:rsid w:val="00912632"/>
    <w:rsid w:val="00913AF2"/>
    <w:rsid w:val="00922A9F"/>
    <w:rsid w:val="009231D6"/>
    <w:rsid w:val="0093172E"/>
    <w:rsid w:val="00935D72"/>
    <w:rsid w:val="00940188"/>
    <w:rsid w:val="0094107D"/>
    <w:rsid w:val="009413DE"/>
    <w:rsid w:val="00944D15"/>
    <w:rsid w:val="009459B0"/>
    <w:rsid w:val="00947ADE"/>
    <w:rsid w:val="00947D20"/>
    <w:rsid w:val="009514A3"/>
    <w:rsid w:val="00951B7D"/>
    <w:rsid w:val="009526E8"/>
    <w:rsid w:val="00954EEF"/>
    <w:rsid w:val="00955DB4"/>
    <w:rsid w:val="009565D5"/>
    <w:rsid w:val="00957C6D"/>
    <w:rsid w:val="0096307F"/>
    <w:rsid w:val="00963AC6"/>
    <w:rsid w:val="009649E7"/>
    <w:rsid w:val="00964CE1"/>
    <w:rsid w:val="009660EE"/>
    <w:rsid w:val="00975464"/>
    <w:rsid w:val="009768F2"/>
    <w:rsid w:val="00977DF1"/>
    <w:rsid w:val="00991253"/>
    <w:rsid w:val="00994CB0"/>
    <w:rsid w:val="00995616"/>
    <w:rsid w:val="009971D3"/>
    <w:rsid w:val="009A6CAE"/>
    <w:rsid w:val="009A7453"/>
    <w:rsid w:val="009A7C4D"/>
    <w:rsid w:val="009B5F81"/>
    <w:rsid w:val="009B7A36"/>
    <w:rsid w:val="009B7D1B"/>
    <w:rsid w:val="009C0336"/>
    <w:rsid w:val="009C05F0"/>
    <w:rsid w:val="009C069A"/>
    <w:rsid w:val="009C2684"/>
    <w:rsid w:val="009C31FD"/>
    <w:rsid w:val="009C4678"/>
    <w:rsid w:val="009C51ED"/>
    <w:rsid w:val="009C7019"/>
    <w:rsid w:val="009D098A"/>
    <w:rsid w:val="009D0FE7"/>
    <w:rsid w:val="009D1947"/>
    <w:rsid w:val="009D3D08"/>
    <w:rsid w:val="009D3D52"/>
    <w:rsid w:val="009D588C"/>
    <w:rsid w:val="009E046A"/>
    <w:rsid w:val="009E14B2"/>
    <w:rsid w:val="009E15EE"/>
    <w:rsid w:val="009E1CC7"/>
    <w:rsid w:val="009E4452"/>
    <w:rsid w:val="009E4624"/>
    <w:rsid w:val="009E64AF"/>
    <w:rsid w:val="009E736E"/>
    <w:rsid w:val="009E74E8"/>
    <w:rsid w:val="009F0AC1"/>
    <w:rsid w:val="009F3713"/>
    <w:rsid w:val="009F4AB0"/>
    <w:rsid w:val="009F5C71"/>
    <w:rsid w:val="009F682B"/>
    <w:rsid w:val="009F689B"/>
    <w:rsid w:val="009F6A2F"/>
    <w:rsid w:val="00A03C9B"/>
    <w:rsid w:val="00A06E50"/>
    <w:rsid w:val="00A06F0E"/>
    <w:rsid w:val="00A07EC0"/>
    <w:rsid w:val="00A14794"/>
    <w:rsid w:val="00A17423"/>
    <w:rsid w:val="00A178EE"/>
    <w:rsid w:val="00A22D1A"/>
    <w:rsid w:val="00A33704"/>
    <w:rsid w:val="00A3634A"/>
    <w:rsid w:val="00A36576"/>
    <w:rsid w:val="00A37A0F"/>
    <w:rsid w:val="00A37E18"/>
    <w:rsid w:val="00A40434"/>
    <w:rsid w:val="00A40BAC"/>
    <w:rsid w:val="00A42889"/>
    <w:rsid w:val="00A446A9"/>
    <w:rsid w:val="00A46A7B"/>
    <w:rsid w:val="00A53FC7"/>
    <w:rsid w:val="00A541D8"/>
    <w:rsid w:val="00A57522"/>
    <w:rsid w:val="00A6034A"/>
    <w:rsid w:val="00A606E8"/>
    <w:rsid w:val="00A61E91"/>
    <w:rsid w:val="00A64540"/>
    <w:rsid w:val="00A64A9D"/>
    <w:rsid w:val="00A67139"/>
    <w:rsid w:val="00A67DD0"/>
    <w:rsid w:val="00A7021D"/>
    <w:rsid w:val="00A77D50"/>
    <w:rsid w:val="00A80524"/>
    <w:rsid w:val="00A810D7"/>
    <w:rsid w:val="00A83E6D"/>
    <w:rsid w:val="00A842E7"/>
    <w:rsid w:val="00A8716F"/>
    <w:rsid w:val="00A908E7"/>
    <w:rsid w:val="00A924D9"/>
    <w:rsid w:val="00A93122"/>
    <w:rsid w:val="00A952AC"/>
    <w:rsid w:val="00A963DE"/>
    <w:rsid w:val="00A97956"/>
    <w:rsid w:val="00A97CDC"/>
    <w:rsid w:val="00AA0D96"/>
    <w:rsid w:val="00AA21E2"/>
    <w:rsid w:val="00AA4382"/>
    <w:rsid w:val="00AA4D8E"/>
    <w:rsid w:val="00AA5190"/>
    <w:rsid w:val="00AA7088"/>
    <w:rsid w:val="00AA7CD6"/>
    <w:rsid w:val="00AB17CA"/>
    <w:rsid w:val="00AB30B4"/>
    <w:rsid w:val="00AB5DCB"/>
    <w:rsid w:val="00AB5EDE"/>
    <w:rsid w:val="00AC1648"/>
    <w:rsid w:val="00AC1CA0"/>
    <w:rsid w:val="00AC2116"/>
    <w:rsid w:val="00AC375F"/>
    <w:rsid w:val="00AC4336"/>
    <w:rsid w:val="00AC64FB"/>
    <w:rsid w:val="00AD04FC"/>
    <w:rsid w:val="00AD2616"/>
    <w:rsid w:val="00AD283E"/>
    <w:rsid w:val="00AD2FBB"/>
    <w:rsid w:val="00AD33DF"/>
    <w:rsid w:val="00AD597A"/>
    <w:rsid w:val="00AD597B"/>
    <w:rsid w:val="00AE2B49"/>
    <w:rsid w:val="00AE44DA"/>
    <w:rsid w:val="00AE6570"/>
    <w:rsid w:val="00AF083D"/>
    <w:rsid w:val="00AF2AB4"/>
    <w:rsid w:val="00AF3CC9"/>
    <w:rsid w:val="00AF5B6F"/>
    <w:rsid w:val="00AF7289"/>
    <w:rsid w:val="00AF7BF0"/>
    <w:rsid w:val="00B00C06"/>
    <w:rsid w:val="00B02071"/>
    <w:rsid w:val="00B07483"/>
    <w:rsid w:val="00B11E4B"/>
    <w:rsid w:val="00B123F2"/>
    <w:rsid w:val="00B129AE"/>
    <w:rsid w:val="00B1653E"/>
    <w:rsid w:val="00B1730F"/>
    <w:rsid w:val="00B237FF"/>
    <w:rsid w:val="00B2452C"/>
    <w:rsid w:val="00B2611A"/>
    <w:rsid w:val="00B26CD9"/>
    <w:rsid w:val="00B3130B"/>
    <w:rsid w:val="00B31B06"/>
    <w:rsid w:val="00B34D95"/>
    <w:rsid w:val="00B3551D"/>
    <w:rsid w:val="00B403E1"/>
    <w:rsid w:val="00B40DBF"/>
    <w:rsid w:val="00B42542"/>
    <w:rsid w:val="00B44254"/>
    <w:rsid w:val="00B508F1"/>
    <w:rsid w:val="00B52189"/>
    <w:rsid w:val="00B524FE"/>
    <w:rsid w:val="00B57210"/>
    <w:rsid w:val="00B655E6"/>
    <w:rsid w:val="00B70997"/>
    <w:rsid w:val="00B7421E"/>
    <w:rsid w:val="00B847B5"/>
    <w:rsid w:val="00B9029B"/>
    <w:rsid w:val="00B93FAC"/>
    <w:rsid w:val="00B9541B"/>
    <w:rsid w:val="00B96DF0"/>
    <w:rsid w:val="00B97C37"/>
    <w:rsid w:val="00BA0CFC"/>
    <w:rsid w:val="00BA130F"/>
    <w:rsid w:val="00BA1A9B"/>
    <w:rsid w:val="00BA2E7F"/>
    <w:rsid w:val="00BA3B5D"/>
    <w:rsid w:val="00BA56D9"/>
    <w:rsid w:val="00BA6729"/>
    <w:rsid w:val="00BA780F"/>
    <w:rsid w:val="00BB1818"/>
    <w:rsid w:val="00BB4883"/>
    <w:rsid w:val="00BC1AE6"/>
    <w:rsid w:val="00BC42F1"/>
    <w:rsid w:val="00BC5D7B"/>
    <w:rsid w:val="00BD0E65"/>
    <w:rsid w:val="00BD166D"/>
    <w:rsid w:val="00BD1F2A"/>
    <w:rsid w:val="00BD5A4A"/>
    <w:rsid w:val="00BE3CDA"/>
    <w:rsid w:val="00BE6024"/>
    <w:rsid w:val="00BE7B67"/>
    <w:rsid w:val="00BF04BC"/>
    <w:rsid w:val="00BF29E8"/>
    <w:rsid w:val="00BF2D83"/>
    <w:rsid w:val="00BF5322"/>
    <w:rsid w:val="00BF6378"/>
    <w:rsid w:val="00C01EC3"/>
    <w:rsid w:val="00C03128"/>
    <w:rsid w:val="00C055E5"/>
    <w:rsid w:val="00C06D0E"/>
    <w:rsid w:val="00C10649"/>
    <w:rsid w:val="00C128B1"/>
    <w:rsid w:val="00C14D2E"/>
    <w:rsid w:val="00C22770"/>
    <w:rsid w:val="00C2437C"/>
    <w:rsid w:val="00C24927"/>
    <w:rsid w:val="00C30CA3"/>
    <w:rsid w:val="00C35F1B"/>
    <w:rsid w:val="00C40088"/>
    <w:rsid w:val="00C4021F"/>
    <w:rsid w:val="00C41C5C"/>
    <w:rsid w:val="00C43863"/>
    <w:rsid w:val="00C43F03"/>
    <w:rsid w:val="00C447CC"/>
    <w:rsid w:val="00C463EE"/>
    <w:rsid w:val="00C47587"/>
    <w:rsid w:val="00C47FED"/>
    <w:rsid w:val="00C50918"/>
    <w:rsid w:val="00C51CE3"/>
    <w:rsid w:val="00C52844"/>
    <w:rsid w:val="00C53234"/>
    <w:rsid w:val="00C54610"/>
    <w:rsid w:val="00C55CB6"/>
    <w:rsid w:val="00C6182E"/>
    <w:rsid w:val="00C61CE9"/>
    <w:rsid w:val="00C6294B"/>
    <w:rsid w:val="00C654D9"/>
    <w:rsid w:val="00C65EBE"/>
    <w:rsid w:val="00C72B67"/>
    <w:rsid w:val="00C73696"/>
    <w:rsid w:val="00C757BC"/>
    <w:rsid w:val="00C775C4"/>
    <w:rsid w:val="00C81467"/>
    <w:rsid w:val="00C814A1"/>
    <w:rsid w:val="00C81B39"/>
    <w:rsid w:val="00C83F18"/>
    <w:rsid w:val="00C8631A"/>
    <w:rsid w:val="00C86F1C"/>
    <w:rsid w:val="00C90C82"/>
    <w:rsid w:val="00C91923"/>
    <w:rsid w:val="00C92EAA"/>
    <w:rsid w:val="00C93322"/>
    <w:rsid w:val="00C94289"/>
    <w:rsid w:val="00C9474D"/>
    <w:rsid w:val="00C971FB"/>
    <w:rsid w:val="00C9772A"/>
    <w:rsid w:val="00C97F74"/>
    <w:rsid w:val="00CA2BB5"/>
    <w:rsid w:val="00CA53BD"/>
    <w:rsid w:val="00CA6B97"/>
    <w:rsid w:val="00CB03FA"/>
    <w:rsid w:val="00CB2B19"/>
    <w:rsid w:val="00CB35A4"/>
    <w:rsid w:val="00CB43AD"/>
    <w:rsid w:val="00CC044B"/>
    <w:rsid w:val="00CC0B80"/>
    <w:rsid w:val="00CC536A"/>
    <w:rsid w:val="00CC59CD"/>
    <w:rsid w:val="00CC67D3"/>
    <w:rsid w:val="00CC7E97"/>
    <w:rsid w:val="00CD2481"/>
    <w:rsid w:val="00CD31DF"/>
    <w:rsid w:val="00CD3266"/>
    <w:rsid w:val="00CD3463"/>
    <w:rsid w:val="00CE178F"/>
    <w:rsid w:val="00CE1CF2"/>
    <w:rsid w:val="00CE330F"/>
    <w:rsid w:val="00CE48D1"/>
    <w:rsid w:val="00CE4D8C"/>
    <w:rsid w:val="00CE5234"/>
    <w:rsid w:val="00CE60A5"/>
    <w:rsid w:val="00CF69BA"/>
    <w:rsid w:val="00CF6E3D"/>
    <w:rsid w:val="00CF78E1"/>
    <w:rsid w:val="00CF7F56"/>
    <w:rsid w:val="00D02CFE"/>
    <w:rsid w:val="00D03934"/>
    <w:rsid w:val="00D07562"/>
    <w:rsid w:val="00D17AB1"/>
    <w:rsid w:val="00D2109D"/>
    <w:rsid w:val="00D24E1E"/>
    <w:rsid w:val="00D25C4A"/>
    <w:rsid w:val="00D26CEA"/>
    <w:rsid w:val="00D31743"/>
    <w:rsid w:val="00D3245D"/>
    <w:rsid w:val="00D33A76"/>
    <w:rsid w:val="00D371C1"/>
    <w:rsid w:val="00D414E6"/>
    <w:rsid w:val="00D443AB"/>
    <w:rsid w:val="00D46E62"/>
    <w:rsid w:val="00D50982"/>
    <w:rsid w:val="00D513F5"/>
    <w:rsid w:val="00D53A05"/>
    <w:rsid w:val="00D55192"/>
    <w:rsid w:val="00D57AE6"/>
    <w:rsid w:val="00D6323C"/>
    <w:rsid w:val="00D6363A"/>
    <w:rsid w:val="00D63FBB"/>
    <w:rsid w:val="00D705FE"/>
    <w:rsid w:val="00D70F19"/>
    <w:rsid w:val="00D72100"/>
    <w:rsid w:val="00D72985"/>
    <w:rsid w:val="00D72BD8"/>
    <w:rsid w:val="00D73E5E"/>
    <w:rsid w:val="00D7544A"/>
    <w:rsid w:val="00D77C84"/>
    <w:rsid w:val="00D8020A"/>
    <w:rsid w:val="00D815CC"/>
    <w:rsid w:val="00D81E76"/>
    <w:rsid w:val="00D8273D"/>
    <w:rsid w:val="00D82E1D"/>
    <w:rsid w:val="00D83BD7"/>
    <w:rsid w:val="00D85B7A"/>
    <w:rsid w:val="00D869D6"/>
    <w:rsid w:val="00D8743A"/>
    <w:rsid w:val="00D87CC1"/>
    <w:rsid w:val="00DA6E49"/>
    <w:rsid w:val="00DB0AE5"/>
    <w:rsid w:val="00DB1CD6"/>
    <w:rsid w:val="00DB248B"/>
    <w:rsid w:val="00DB2877"/>
    <w:rsid w:val="00DB4BE8"/>
    <w:rsid w:val="00DB52D0"/>
    <w:rsid w:val="00DB5AC4"/>
    <w:rsid w:val="00DC05E6"/>
    <w:rsid w:val="00DC6A90"/>
    <w:rsid w:val="00DD0E80"/>
    <w:rsid w:val="00DD56DE"/>
    <w:rsid w:val="00DD58A4"/>
    <w:rsid w:val="00DD5966"/>
    <w:rsid w:val="00DE13CC"/>
    <w:rsid w:val="00DE4B3F"/>
    <w:rsid w:val="00DE61B3"/>
    <w:rsid w:val="00DE758B"/>
    <w:rsid w:val="00DF2822"/>
    <w:rsid w:val="00DF42DF"/>
    <w:rsid w:val="00E006CC"/>
    <w:rsid w:val="00E00FE2"/>
    <w:rsid w:val="00E037C0"/>
    <w:rsid w:val="00E04615"/>
    <w:rsid w:val="00E04F81"/>
    <w:rsid w:val="00E104F2"/>
    <w:rsid w:val="00E13872"/>
    <w:rsid w:val="00E13922"/>
    <w:rsid w:val="00E15C51"/>
    <w:rsid w:val="00E165D2"/>
    <w:rsid w:val="00E1742A"/>
    <w:rsid w:val="00E22C42"/>
    <w:rsid w:val="00E2597A"/>
    <w:rsid w:val="00E261E6"/>
    <w:rsid w:val="00E30CC7"/>
    <w:rsid w:val="00E32488"/>
    <w:rsid w:val="00E32498"/>
    <w:rsid w:val="00E32CE5"/>
    <w:rsid w:val="00E4438F"/>
    <w:rsid w:val="00E45192"/>
    <w:rsid w:val="00E46E1A"/>
    <w:rsid w:val="00E503A3"/>
    <w:rsid w:val="00E60E41"/>
    <w:rsid w:val="00E60EB4"/>
    <w:rsid w:val="00E6106B"/>
    <w:rsid w:val="00E63F08"/>
    <w:rsid w:val="00E64BDC"/>
    <w:rsid w:val="00E717BD"/>
    <w:rsid w:val="00E731B0"/>
    <w:rsid w:val="00E760BB"/>
    <w:rsid w:val="00E7638A"/>
    <w:rsid w:val="00E768FD"/>
    <w:rsid w:val="00E813BC"/>
    <w:rsid w:val="00E9057B"/>
    <w:rsid w:val="00E91029"/>
    <w:rsid w:val="00E91F15"/>
    <w:rsid w:val="00E91FAE"/>
    <w:rsid w:val="00E92F82"/>
    <w:rsid w:val="00E93C7D"/>
    <w:rsid w:val="00E94876"/>
    <w:rsid w:val="00EA0E66"/>
    <w:rsid w:val="00EA1F66"/>
    <w:rsid w:val="00EA229E"/>
    <w:rsid w:val="00EA4576"/>
    <w:rsid w:val="00EA66C5"/>
    <w:rsid w:val="00EA67DE"/>
    <w:rsid w:val="00EB1D2A"/>
    <w:rsid w:val="00EB237A"/>
    <w:rsid w:val="00EB318E"/>
    <w:rsid w:val="00EB4795"/>
    <w:rsid w:val="00EB772D"/>
    <w:rsid w:val="00EC2A07"/>
    <w:rsid w:val="00EC2B95"/>
    <w:rsid w:val="00ED26A1"/>
    <w:rsid w:val="00ED2D9B"/>
    <w:rsid w:val="00ED61E2"/>
    <w:rsid w:val="00ED6EC7"/>
    <w:rsid w:val="00ED7337"/>
    <w:rsid w:val="00ED7B5F"/>
    <w:rsid w:val="00EE0DB1"/>
    <w:rsid w:val="00EE1482"/>
    <w:rsid w:val="00EE2A4F"/>
    <w:rsid w:val="00EF5382"/>
    <w:rsid w:val="00EF736C"/>
    <w:rsid w:val="00EF741B"/>
    <w:rsid w:val="00EF7B7E"/>
    <w:rsid w:val="00F00A6D"/>
    <w:rsid w:val="00F01A95"/>
    <w:rsid w:val="00F0212A"/>
    <w:rsid w:val="00F04D55"/>
    <w:rsid w:val="00F06069"/>
    <w:rsid w:val="00F07D20"/>
    <w:rsid w:val="00F10767"/>
    <w:rsid w:val="00F11244"/>
    <w:rsid w:val="00F14FB6"/>
    <w:rsid w:val="00F17048"/>
    <w:rsid w:val="00F20DDB"/>
    <w:rsid w:val="00F26D43"/>
    <w:rsid w:val="00F275A6"/>
    <w:rsid w:val="00F3096A"/>
    <w:rsid w:val="00F3190A"/>
    <w:rsid w:val="00F31C87"/>
    <w:rsid w:val="00F32346"/>
    <w:rsid w:val="00F336AA"/>
    <w:rsid w:val="00F336F0"/>
    <w:rsid w:val="00F34EFE"/>
    <w:rsid w:val="00F4467D"/>
    <w:rsid w:val="00F537BF"/>
    <w:rsid w:val="00F54ED7"/>
    <w:rsid w:val="00F55C62"/>
    <w:rsid w:val="00F57FBE"/>
    <w:rsid w:val="00F627B8"/>
    <w:rsid w:val="00F708D1"/>
    <w:rsid w:val="00F717E4"/>
    <w:rsid w:val="00F72EAB"/>
    <w:rsid w:val="00F75F7D"/>
    <w:rsid w:val="00F81509"/>
    <w:rsid w:val="00F81C50"/>
    <w:rsid w:val="00F8235B"/>
    <w:rsid w:val="00F87021"/>
    <w:rsid w:val="00F876C0"/>
    <w:rsid w:val="00F90943"/>
    <w:rsid w:val="00F926F9"/>
    <w:rsid w:val="00F93D21"/>
    <w:rsid w:val="00F94329"/>
    <w:rsid w:val="00F94A4B"/>
    <w:rsid w:val="00F960A2"/>
    <w:rsid w:val="00FA24D1"/>
    <w:rsid w:val="00FA7D9A"/>
    <w:rsid w:val="00FB2C58"/>
    <w:rsid w:val="00FB3176"/>
    <w:rsid w:val="00FB362E"/>
    <w:rsid w:val="00FB4762"/>
    <w:rsid w:val="00FC0014"/>
    <w:rsid w:val="00FC343A"/>
    <w:rsid w:val="00FC537A"/>
    <w:rsid w:val="00FC567B"/>
    <w:rsid w:val="00FD00E3"/>
    <w:rsid w:val="00FD4AB3"/>
    <w:rsid w:val="00FD66E3"/>
    <w:rsid w:val="00FE001D"/>
    <w:rsid w:val="00FE194C"/>
    <w:rsid w:val="00FE46D7"/>
    <w:rsid w:val="00FE4BB3"/>
    <w:rsid w:val="00FF0190"/>
    <w:rsid w:val="00FF1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7D3"/>
  </w:style>
  <w:style w:type="paragraph" w:styleId="Heading2">
    <w:name w:val="heading 2"/>
    <w:basedOn w:val="Normal"/>
    <w:next w:val="Normal"/>
    <w:qFormat/>
    <w:rsid w:val="005967D3"/>
    <w:pPr>
      <w:keepNext/>
      <w:jc w:val="center"/>
      <w:outlineLvl w:val="1"/>
    </w:pPr>
    <w:rPr>
      <w:rFonts w:ascii="Courier New" w:hAnsi="Courier New"/>
      <w:sz w:val="24"/>
      <w:u w:val="single"/>
    </w:rPr>
  </w:style>
  <w:style w:type="paragraph" w:styleId="Heading3">
    <w:name w:val="heading 3"/>
    <w:basedOn w:val="Normal"/>
    <w:next w:val="Normal"/>
    <w:qFormat/>
    <w:rsid w:val="005967D3"/>
    <w:pPr>
      <w:keepNext/>
      <w:ind w:left="900" w:hanging="900"/>
      <w:jc w:val="center"/>
      <w:outlineLvl w:val="2"/>
    </w:pPr>
    <w:rPr>
      <w:rFonts w:ascii="Courier New" w:hAnsi="Courier New"/>
      <w:sz w:val="24"/>
      <w:u w:val="single"/>
    </w:rPr>
  </w:style>
  <w:style w:type="paragraph" w:styleId="Heading7">
    <w:name w:val="heading 7"/>
    <w:basedOn w:val="Normal"/>
    <w:next w:val="Normal"/>
    <w:qFormat/>
    <w:rsid w:val="005967D3"/>
    <w:pPr>
      <w:keepNext/>
      <w:ind w:left="810" w:hanging="810"/>
      <w:outlineLvl w:val="6"/>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67D3"/>
    <w:pPr>
      <w:shd w:val="clear" w:color="auto" w:fill="000080"/>
    </w:pPr>
    <w:rPr>
      <w:rFonts w:ascii="Tahoma" w:hAnsi="Tahoma"/>
    </w:rPr>
  </w:style>
  <w:style w:type="paragraph" w:styleId="Footer">
    <w:name w:val="footer"/>
    <w:basedOn w:val="Normal"/>
    <w:link w:val="FooterChar"/>
    <w:uiPriority w:val="99"/>
    <w:rsid w:val="005967D3"/>
    <w:pPr>
      <w:tabs>
        <w:tab w:val="center" w:pos="4320"/>
        <w:tab w:val="right" w:pos="8640"/>
      </w:tabs>
    </w:pPr>
    <w:rPr>
      <w:rFonts w:ascii="Courier New" w:hAnsi="Courier New"/>
      <w:sz w:val="24"/>
    </w:rPr>
  </w:style>
  <w:style w:type="paragraph" w:styleId="BodyTextIndent3">
    <w:name w:val="Body Text Indent 3"/>
    <w:basedOn w:val="Normal"/>
    <w:link w:val="BodyTextIndent3Char"/>
    <w:rsid w:val="005967D3"/>
    <w:pPr>
      <w:ind w:firstLine="1440"/>
    </w:pPr>
    <w:rPr>
      <w:rFonts w:ascii="Courier New" w:hAnsi="Courier New"/>
      <w:sz w:val="24"/>
    </w:rPr>
  </w:style>
  <w:style w:type="character" w:styleId="Hyperlink">
    <w:name w:val="Hyperlink"/>
    <w:basedOn w:val="DefaultParagraphFont"/>
    <w:uiPriority w:val="99"/>
    <w:rsid w:val="005967D3"/>
    <w:rPr>
      <w:color w:val="0000FF"/>
      <w:u w:val="single"/>
    </w:rPr>
  </w:style>
  <w:style w:type="paragraph" w:styleId="Header">
    <w:name w:val="header"/>
    <w:basedOn w:val="Normal"/>
    <w:rsid w:val="005967D3"/>
    <w:pPr>
      <w:tabs>
        <w:tab w:val="center" w:pos="4320"/>
        <w:tab w:val="right" w:pos="8640"/>
      </w:tabs>
    </w:pPr>
    <w:rPr>
      <w:rFonts w:ascii="Courier New" w:hAnsi="Courier New"/>
      <w:sz w:val="24"/>
    </w:rPr>
  </w:style>
  <w:style w:type="character" w:styleId="PageNumber">
    <w:name w:val="page number"/>
    <w:basedOn w:val="DefaultParagraphFont"/>
    <w:rsid w:val="005967D3"/>
  </w:style>
  <w:style w:type="character" w:styleId="CommentReference">
    <w:name w:val="annotation reference"/>
    <w:basedOn w:val="DefaultParagraphFont"/>
    <w:semiHidden/>
    <w:rsid w:val="005967D3"/>
    <w:rPr>
      <w:sz w:val="16"/>
      <w:szCs w:val="16"/>
    </w:rPr>
  </w:style>
  <w:style w:type="paragraph" w:styleId="CommentText">
    <w:name w:val="annotation text"/>
    <w:basedOn w:val="Normal"/>
    <w:link w:val="CommentTextChar"/>
    <w:semiHidden/>
    <w:rsid w:val="005967D3"/>
  </w:style>
  <w:style w:type="paragraph" w:styleId="CommentSubject">
    <w:name w:val="annotation subject"/>
    <w:basedOn w:val="CommentText"/>
    <w:next w:val="CommentText"/>
    <w:link w:val="CommentSubjectChar"/>
    <w:rsid w:val="0019211C"/>
    <w:rPr>
      <w:b/>
      <w:bCs/>
    </w:rPr>
  </w:style>
  <w:style w:type="character" w:customStyle="1" w:styleId="CommentTextChar">
    <w:name w:val="Comment Text Char"/>
    <w:basedOn w:val="DefaultParagraphFont"/>
    <w:link w:val="CommentText"/>
    <w:semiHidden/>
    <w:rsid w:val="0019211C"/>
  </w:style>
  <w:style w:type="character" w:customStyle="1" w:styleId="CommentSubjectChar">
    <w:name w:val="Comment Subject Char"/>
    <w:basedOn w:val="CommentTextChar"/>
    <w:link w:val="CommentSubject"/>
    <w:rsid w:val="0019211C"/>
  </w:style>
  <w:style w:type="paragraph" w:styleId="BalloonText">
    <w:name w:val="Balloon Text"/>
    <w:basedOn w:val="Normal"/>
    <w:link w:val="BalloonTextChar"/>
    <w:rsid w:val="0019211C"/>
    <w:rPr>
      <w:rFonts w:ascii="Tahoma" w:hAnsi="Tahoma" w:cs="Tahoma"/>
      <w:sz w:val="16"/>
      <w:szCs w:val="16"/>
    </w:rPr>
  </w:style>
  <w:style w:type="character" w:customStyle="1" w:styleId="BalloonTextChar">
    <w:name w:val="Balloon Text Char"/>
    <w:basedOn w:val="DefaultParagraphFont"/>
    <w:link w:val="BalloonText"/>
    <w:rsid w:val="0019211C"/>
    <w:rPr>
      <w:rFonts w:ascii="Tahoma" w:hAnsi="Tahoma" w:cs="Tahoma"/>
      <w:sz w:val="16"/>
      <w:szCs w:val="16"/>
    </w:rPr>
  </w:style>
  <w:style w:type="paragraph" w:styleId="ListParagraph">
    <w:name w:val="List Paragraph"/>
    <w:basedOn w:val="Normal"/>
    <w:uiPriority w:val="34"/>
    <w:qFormat/>
    <w:rsid w:val="00C9772A"/>
    <w:pPr>
      <w:ind w:left="720"/>
    </w:pPr>
  </w:style>
  <w:style w:type="paragraph" w:styleId="PlainText">
    <w:name w:val="Plain Text"/>
    <w:basedOn w:val="Normal"/>
    <w:link w:val="PlainTextChar"/>
    <w:uiPriority w:val="99"/>
    <w:unhideWhenUsed/>
    <w:rsid w:val="00F00A6D"/>
    <w:rPr>
      <w:rFonts w:ascii="Consolas" w:eastAsia="Calibri" w:hAnsi="Consolas"/>
      <w:sz w:val="21"/>
      <w:szCs w:val="21"/>
    </w:rPr>
  </w:style>
  <w:style w:type="character" w:customStyle="1" w:styleId="PlainTextChar">
    <w:name w:val="Plain Text Char"/>
    <w:basedOn w:val="DefaultParagraphFont"/>
    <w:link w:val="PlainText"/>
    <w:uiPriority w:val="99"/>
    <w:rsid w:val="00F00A6D"/>
    <w:rPr>
      <w:rFonts w:ascii="Consolas" w:eastAsia="Calibri" w:hAnsi="Consolas" w:cs="Times New Roman"/>
      <w:sz w:val="21"/>
      <w:szCs w:val="21"/>
    </w:rPr>
  </w:style>
  <w:style w:type="character" w:customStyle="1" w:styleId="FooterChar">
    <w:name w:val="Footer Char"/>
    <w:basedOn w:val="DefaultParagraphFont"/>
    <w:link w:val="Footer"/>
    <w:uiPriority w:val="99"/>
    <w:rsid w:val="00646157"/>
    <w:rPr>
      <w:rFonts w:ascii="Courier New" w:hAnsi="Courier New"/>
      <w:sz w:val="24"/>
    </w:rPr>
  </w:style>
  <w:style w:type="character" w:customStyle="1" w:styleId="BodyTextIndent3Char">
    <w:name w:val="Body Text Indent 3 Char"/>
    <w:basedOn w:val="DefaultParagraphFont"/>
    <w:link w:val="BodyTextIndent3"/>
    <w:rsid w:val="00646157"/>
    <w:rPr>
      <w:rFonts w:ascii="Courier New" w:hAnsi="Courier New"/>
      <w:sz w:val="24"/>
    </w:rPr>
  </w:style>
  <w:style w:type="paragraph" w:customStyle="1" w:styleId="DefaultText">
    <w:name w:val="Default Text"/>
    <w:basedOn w:val="Normal"/>
    <w:rsid w:val="005946E9"/>
    <w:pPr>
      <w:tabs>
        <w:tab w:val="left" w:pos="432"/>
        <w:tab w:val="left" w:pos="864"/>
        <w:tab w:val="left" w:pos="1296"/>
        <w:tab w:val="left" w:pos="4680"/>
      </w:tabs>
      <w:jc w:val="both"/>
    </w:pPr>
    <w:rPr>
      <w:sz w:val="24"/>
    </w:rPr>
  </w:style>
  <w:style w:type="paragraph" w:styleId="NormalWeb">
    <w:name w:val="Normal (Web)"/>
    <w:basedOn w:val="Normal"/>
    <w:rsid w:val="00A1742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7D3"/>
  </w:style>
  <w:style w:type="paragraph" w:styleId="Heading2">
    <w:name w:val="heading 2"/>
    <w:basedOn w:val="Normal"/>
    <w:next w:val="Normal"/>
    <w:qFormat/>
    <w:rsid w:val="005967D3"/>
    <w:pPr>
      <w:keepNext/>
      <w:jc w:val="center"/>
      <w:outlineLvl w:val="1"/>
    </w:pPr>
    <w:rPr>
      <w:rFonts w:ascii="Courier New" w:hAnsi="Courier New"/>
      <w:sz w:val="24"/>
      <w:u w:val="single"/>
    </w:rPr>
  </w:style>
  <w:style w:type="paragraph" w:styleId="Heading3">
    <w:name w:val="heading 3"/>
    <w:basedOn w:val="Normal"/>
    <w:next w:val="Normal"/>
    <w:qFormat/>
    <w:rsid w:val="005967D3"/>
    <w:pPr>
      <w:keepNext/>
      <w:ind w:left="900" w:hanging="900"/>
      <w:jc w:val="center"/>
      <w:outlineLvl w:val="2"/>
    </w:pPr>
    <w:rPr>
      <w:rFonts w:ascii="Courier New" w:hAnsi="Courier New"/>
      <w:sz w:val="24"/>
      <w:u w:val="single"/>
    </w:rPr>
  </w:style>
  <w:style w:type="paragraph" w:styleId="Heading7">
    <w:name w:val="heading 7"/>
    <w:basedOn w:val="Normal"/>
    <w:next w:val="Normal"/>
    <w:qFormat/>
    <w:rsid w:val="005967D3"/>
    <w:pPr>
      <w:keepNext/>
      <w:ind w:left="810" w:hanging="810"/>
      <w:outlineLvl w:val="6"/>
    </w:pPr>
    <w:rPr>
      <w:rFonts w:ascii="Courier New" w:hAnsi="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67D3"/>
    <w:pPr>
      <w:shd w:val="clear" w:color="auto" w:fill="000080"/>
    </w:pPr>
    <w:rPr>
      <w:rFonts w:ascii="Tahoma" w:hAnsi="Tahoma"/>
    </w:rPr>
  </w:style>
  <w:style w:type="paragraph" w:styleId="Footer">
    <w:name w:val="footer"/>
    <w:basedOn w:val="Normal"/>
    <w:link w:val="FooterChar"/>
    <w:uiPriority w:val="99"/>
    <w:rsid w:val="005967D3"/>
    <w:pPr>
      <w:tabs>
        <w:tab w:val="center" w:pos="4320"/>
        <w:tab w:val="right" w:pos="8640"/>
      </w:tabs>
    </w:pPr>
    <w:rPr>
      <w:rFonts w:ascii="Courier New" w:hAnsi="Courier New"/>
      <w:sz w:val="24"/>
    </w:rPr>
  </w:style>
  <w:style w:type="paragraph" w:styleId="BodyTextIndent3">
    <w:name w:val="Body Text Indent 3"/>
    <w:basedOn w:val="Normal"/>
    <w:link w:val="BodyTextIndent3Char"/>
    <w:rsid w:val="005967D3"/>
    <w:pPr>
      <w:ind w:firstLine="1440"/>
    </w:pPr>
    <w:rPr>
      <w:rFonts w:ascii="Courier New" w:hAnsi="Courier New"/>
      <w:sz w:val="24"/>
    </w:rPr>
  </w:style>
  <w:style w:type="character" w:styleId="Hyperlink">
    <w:name w:val="Hyperlink"/>
    <w:basedOn w:val="DefaultParagraphFont"/>
    <w:uiPriority w:val="99"/>
    <w:rsid w:val="005967D3"/>
    <w:rPr>
      <w:color w:val="0000FF"/>
      <w:u w:val="single"/>
    </w:rPr>
  </w:style>
  <w:style w:type="paragraph" w:styleId="Header">
    <w:name w:val="header"/>
    <w:basedOn w:val="Normal"/>
    <w:rsid w:val="005967D3"/>
    <w:pPr>
      <w:tabs>
        <w:tab w:val="center" w:pos="4320"/>
        <w:tab w:val="right" w:pos="8640"/>
      </w:tabs>
    </w:pPr>
    <w:rPr>
      <w:rFonts w:ascii="Courier New" w:hAnsi="Courier New"/>
      <w:sz w:val="24"/>
    </w:rPr>
  </w:style>
  <w:style w:type="character" w:styleId="PageNumber">
    <w:name w:val="page number"/>
    <w:basedOn w:val="DefaultParagraphFont"/>
    <w:rsid w:val="005967D3"/>
  </w:style>
  <w:style w:type="character" w:styleId="CommentReference">
    <w:name w:val="annotation reference"/>
    <w:basedOn w:val="DefaultParagraphFont"/>
    <w:semiHidden/>
    <w:rsid w:val="005967D3"/>
    <w:rPr>
      <w:sz w:val="16"/>
      <w:szCs w:val="16"/>
    </w:rPr>
  </w:style>
  <w:style w:type="paragraph" w:styleId="CommentText">
    <w:name w:val="annotation text"/>
    <w:basedOn w:val="Normal"/>
    <w:link w:val="CommentTextChar"/>
    <w:semiHidden/>
    <w:rsid w:val="005967D3"/>
  </w:style>
  <w:style w:type="paragraph" w:styleId="CommentSubject">
    <w:name w:val="annotation subject"/>
    <w:basedOn w:val="CommentText"/>
    <w:next w:val="CommentText"/>
    <w:link w:val="CommentSubjectChar"/>
    <w:rsid w:val="0019211C"/>
    <w:rPr>
      <w:b/>
      <w:bCs/>
    </w:rPr>
  </w:style>
  <w:style w:type="character" w:customStyle="1" w:styleId="CommentTextChar">
    <w:name w:val="Comment Text Char"/>
    <w:basedOn w:val="DefaultParagraphFont"/>
    <w:link w:val="CommentText"/>
    <w:semiHidden/>
    <w:rsid w:val="0019211C"/>
  </w:style>
  <w:style w:type="character" w:customStyle="1" w:styleId="CommentSubjectChar">
    <w:name w:val="Comment Subject Char"/>
    <w:basedOn w:val="CommentTextChar"/>
    <w:link w:val="CommentSubject"/>
    <w:rsid w:val="0019211C"/>
  </w:style>
  <w:style w:type="paragraph" w:styleId="BalloonText">
    <w:name w:val="Balloon Text"/>
    <w:basedOn w:val="Normal"/>
    <w:link w:val="BalloonTextChar"/>
    <w:rsid w:val="0019211C"/>
    <w:rPr>
      <w:rFonts w:ascii="Tahoma" w:hAnsi="Tahoma" w:cs="Tahoma"/>
      <w:sz w:val="16"/>
      <w:szCs w:val="16"/>
    </w:rPr>
  </w:style>
  <w:style w:type="character" w:customStyle="1" w:styleId="BalloonTextChar">
    <w:name w:val="Balloon Text Char"/>
    <w:basedOn w:val="DefaultParagraphFont"/>
    <w:link w:val="BalloonText"/>
    <w:rsid w:val="0019211C"/>
    <w:rPr>
      <w:rFonts w:ascii="Tahoma" w:hAnsi="Tahoma" w:cs="Tahoma"/>
      <w:sz w:val="16"/>
      <w:szCs w:val="16"/>
    </w:rPr>
  </w:style>
  <w:style w:type="paragraph" w:styleId="ListParagraph">
    <w:name w:val="List Paragraph"/>
    <w:basedOn w:val="Normal"/>
    <w:uiPriority w:val="34"/>
    <w:qFormat/>
    <w:rsid w:val="00C9772A"/>
    <w:pPr>
      <w:ind w:left="720"/>
    </w:pPr>
  </w:style>
  <w:style w:type="paragraph" w:styleId="PlainText">
    <w:name w:val="Plain Text"/>
    <w:basedOn w:val="Normal"/>
    <w:link w:val="PlainTextChar"/>
    <w:uiPriority w:val="99"/>
    <w:unhideWhenUsed/>
    <w:rsid w:val="00F00A6D"/>
    <w:rPr>
      <w:rFonts w:ascii="Consolas" w:eastAsia="Calibri" w:hAnsi="Consolas"/>
      <w:sz w:val="21"/>
      <w:szCs w:val="21"/>
    </w:rPr>
  </w:style>
  <w:style w:type="character" w:customStyle="1" w:styleId="PlainTextChar">
    <w:name w:val="Plain Text Char"/>
    <w:basedOn w:val="DefaultParagraphFont"/>
    <w:link w:val="PlainText"/>
    <w:uiPriority w:val="99"/>
    <w:rsid w:val="00F00A6D"/>
    <w:rPr>
      <w:rFonts w:ascii="Consolas" w:eastAsia="Calibri" w:hAnsi="Consolas" w:cs="Times New Roman"/>
      <w:sz w:val="21"/>
      <w:szCs w:val="21"/>
    </w:rPr>
  </w:style>
  <w:style w:type="character" w:customStyle="1" w:styleId="FooterChar">
    <w:name w:val="Footer Char"/>
    <w:basedOn w:val="DefaultParagraphFont"/>
    <w:link w:val="Footer"/>
    <w:uiPriority w:val="99"/>
    <w:rsid w:val="00646157"/>
    <w:rPr>
      <w:rFonts w:ascii="Courier New" w:hAnsi="Courier New"/>
      <w:sz w:val="24"/>
    </w:rPr>
  </w:style>
  <w:style w:type="character" w:customStyle="1" w:styleId="BodyTextIndent3Char">
    <w:name w:val="Body Text Indent 3 Char"/>
    <w:basedOn w:val="DefaultParagraphFont"/>
    <w:link w:val="BodyTextIndent3"/>
    <w:rsid w:val="00646157"/>
    <w:rPr>
      <w:rFonts w:ascii="Courier New" w:hAnsi="Courier New"/>
      <w:sz w:val="24"/>
    </w:rPr>
  </w:style>
  <w:style w:type="paragraph" w:customStyle="1" w:styleId="DefaultText">
    <w:name w:val="Default Text"/>
    <w:basedOn w:val="Normal"/>
    <w:rsid w:val="005946E9"/>
    <w:pPr>
      <w:tabs>
        <w:tab w:val="left" w:pos="432"/>
        <w:tab w:val="left" w:pos="864"/>
        <w:tab w:val="left" w:pos="1296"/>
        <w:tab w:val="left" w:pos="4680"/>
      </w:tabs>
      <w:jc w:val="both"/>
    </w:pPr>
    <w:rPr>
      <w:sz w:val="24"/>
    </w:rPr>
  </w:style>
  <w:style w:type="paragraph" w:styleId="NormalWeb">
    <w:name w:val="Normal (Web)"/>
    <w:basedOn w:val="Normal"/>
    <w:rsid w:val="00A174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3019">
      <w:bodyDiv w:val="1"/>
      <w:marLeft w:val="0"/>
      <w:marRight w:val="0"/>
      <w:marTop w:val="0"/>
      <w:marBottom w:val="0"/>
      <w:divBdr>
        <w:top w:val="none" w:sz="0" w:space="0" w:color="auto"/>
        <w:left w:val="none" w:sz="0" w:space="0" w:color="auto"/>
        <w:bottom w:val="none" w:sz="0" w:space="0" w:color="auto"/>
        <w:right w:val="none" w:sz="0" w:space="0" w:color="auto"/>
      </w:divBdr>
    </w:div>
    <w:div w:id="352192538">
      <w:bodyDiv w:val="1"/>
      <w:marLeft w:val="0"/>
      <w:marRight w:val="0"/>
      <w:marTop w:val="0"/>
      <w:marBottom w:val="0"/>
      <w:divBdr>
        <w:top w:val="none" w:sz="0" w:space="0" w:color="auto"/>
        <w:left w:val="none" w:sz="0" w:space="0" w:color="auto"/>
        <w:bottom w:val="none" w:sz="0" w:space="0" w:color="auto"/>
        <w:right w:val="none" w:sz="0" w:space="0" w:color="auto"/>
      </w:divBdr>
    </w:div>
    <w:div w:id="754862703">
      <w:bodyDiv w:val="1"/>
      <w:marLeft w:val="0"/>
      <w:marRight w:val="0"/>
      <w:marTop w:val="0"/>
      <w:marBottom w:val="0"/>
      <w:divBdr>
        <w:top w:val="none" w:sz="0" w:space="0" w:color="auto"/>
        <w:left w:val="none" w:sz="0" w:space="0" w:color="auto"/>
        <w:bottom w:val="none" w:sz="0" w:space="0" w:color="auto"/>
        <w:right w:val="none" w:sz="0" w:space="0" w:color="auto"/>
      </w:divBdr>
    </w:div>
    <w:div w:id="827214511">
      <w:bodyDiv w:val="1"/>
      <w:marLeft w:val="0"/>
      <w:marRight w:val="0"/>
      <w:marTop w:val="0"/>
      <w:marBottom w:val="0"/>
      <w:divBdr>
        <w:top w:val="none" w:sz="0" w:space="0" w:color="auto"/>
        <w:left w:val="none" w:sz="0" w:space="0" w:color="auto"/>
        <w:bottom w:val="none" w:sz="0" w:space="0" w:color="auto"/>
        <w:right w:val="none" w:sz="0" w:space="0" w:color="auto"/>
      </w:divBdr>
    </w:div>
    <w:div w:id="835193023">
      <w:bodyDiv w:val="1"/>
      <w:marLeft w:val="0"/>
      <w:marRight w:val="0"/>
      <w:marTop w:val="0"/>
      <w:marBottom w:val="0"/>
      <w:divBdr>
        <w:top w:val="none" w:sz="0" w:space="0" w:color="auto"/>
        <w:left w:val="none" w:sz="0" w:space="0" w:color="auto"/>
        <w:bottom w:val="none" w:sz="0" w:space="0" w:color="auto"/>
        <w:right w:val="none" w:sz="0" w:space="0" w:color="auto"/>
      </w:divBdr>
    </w:div>
    <w:div w:id="1481730304">
      <w:bodyDiv w:val="1"/>
      <w:marLeft w:val="0"/>
      <w:marRight w:val="0"/>
      <w:marTop w:val="0"/>
      <w:marBottom w:val="0"/>
      <w:divBdr>
        <w:top w:val="none" w:sz="0" w:space="0" w:color="auto"/>
        <w:left w:val="none" w:sz="0" w:space="0" w:color="auto"/>
        <w:bottom w:val="none" w:sz="0" w:space="0" w:color="auto"/>
        <w:right w:val="none" w:sz="0" w:space="0" w:color="auto"/>
      </w:divBdr>
    </w:div>
    <w:div w:id="1574240652">
      <w:bodyDiv w:val="1"/>
      <w:marLeft w:val="0"/>
      <w:marRight w:val="0"/>
      <w:marTop w:val="0"/>
      <w:marBottom w:val="0"/>
      <w:divBdr>
        <w:top w:val="none" w:sz="0" w:space="0" w:color="auto"/>
        <w:left w:val="none" w:sz="0" w:space="0" w:color="auto"/>
        <w:bottom w:val="none" w:sz="0" w:space="0" w:color="auto"/>
        <w:right w:val="none" w:sz="0" w:space="0" w:color="auto"/>
      </w:divBdr>
    </w:div>
    <w:div w:id="19974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wrence.garvey@navy.m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ren.faber@navy.m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vsup.navy.mil/navsup/ourteam/navsupwss/prod_serv/aviation/integrated_logistics_support/boss_ii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onald.siko@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7DFA-8914-4FA7-BD85-ED7F4DE1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Naval Inventory Control Point</Company>
  <LinksUpToDate>false</LinksUpToDate>
  <CharactersWithSpaces>18060</CharactersWithSpaces>
  <SharedDoc>false</SharedDoc>
  <HLinks>
    <vt:vector size="6" baseType="variant">
      <vt:variant>
        <vt:i4>2031683</vt:i4>
      </vt:variant>
      <vt:variant>
        <vt:i4>3</vt:i4>
      </vt:variant>
      <vt:variant>
        <vt:i4>0</vt:i4>
      </vt:variant>
      <vt:variant>
        <vt:i4>5</vt:i4>
      </vt:variant>
      <vt:variant>
        <vt:lpwstr>https://www.navsup.navy.mil/navsup/ourteam/navsupwss/prod_serv/aviation/integrated_logistics_support/boss_iii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albert.mitry</dc:creator>
  <cp:lastModifiedBy>Faber, Karen CIV NAVSUP WSS</cp:lastModifiedBy>
  <cp:revision>2</cp:revision>
  <cp:lastPrinted>2012-11-05T20:01:00Z</cp:lastPrinted>
  <dcterms:created xsi:type="dcterms:W3CDTF">2016-10-20T21:33:00Z</dcterms:created>
  <dcterms:modified xsi:type="dcterms:W3CDTF">2016-10-20T21:33:00Z</dcterms:modified>
</cp:coreProperties>
</file>